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7D4E" w:rsidRPr="00C47D4E" w:rsidRDefault="00C47D4E" w:rsidP="00C47D4E">
      <w:pPr>
        <w:shd w:val="clear" w:color="auto" w:fill="EEEEEE"/>
        <w:spacing w:before="150" w:after="150" w:line="240" w:lineRule="auto"/>
        <w:ind w:leftChars="-742" w:hangingChars="742" w:hanging="1558"/>
        <w:jc w:val="center"/>
        <w:rPr>
          <w:rFonts w:asciiTheme="minorEastAsia" w:hAnsiTheme="minorEastAsia" w:cs="宋体"/>
          <w:b/>
          <w:color w:val="000000" w:themeColor="text1"/>
          <w:kern w:val="0"/>
          <w:sz w:val="28"/>
          <w:szCs w:val="28"/>
        </w:rPr>
      </w:pPr>
      <w:r>
        <w:rPr>
          <w:rFonts w:ascii="Verdana" w:eastAsia="宋体" w:hAnsi="Verdana" w:cs="宋体"/>
          <w:color w:val="000000" w:themeColor="text1"/>
          <w:kern w:val="0"/>
          <w:szCs w:val="21"/>
        </w:rPr>
        <w:t xml:space="preserve">    </w:t>
      </w:r>
      <w:r w:rsidR="0076568D" w:rsidRPr="00C47D4E">
        <w:rPr>
          <w:rFonts w:asciiTheme="minorEastAsia" w:hAnsiTheme="minorEastAsia" w:cs="宋体" w:hint="eastAsia"/>
          <w:b/>
          <w:color w:val="000000" w:themeColor="text1"/>
          <w:kern w:val="0"/>
          <w:sz w:val="28"/>
          <w:szCs w:val="28"/>
        </w:rPr>
        <w:t>M</w:t>
      </w:r>
      <w:r w:rsidR="0076568D" w:rsidRPr="00C47D4E">
        <w:rPr>
          <w:rFonts w:asciiTheme="minorEastAsia" w:hAnsiTheme="minorEastAsia" w:cs="宋体"/>
          <w:b/>
          <w:color w:val="000000" w:themeColor="text1"/>
          <w:kern w:val="0"/>
          <w:sz w:val="28"/>
          <w:szCs w:val="28"/>
        </w:rPr>
        <w:t>odbus RTU</w:t>
      </w:r>
      <w:r w:rsidR="0076568D" w:rsidRPr="00C47D4E">
        <w:rPr>
          <w:rFonts w:asciiTheme="minorEastAsia" w:hAnsiTheme="minorEastAsia" w:cs="宋体" w:hint="eastAsia"/>
          <w:b/>
          <w:color w:val="000000" w:themeColor="text1"/>
          <w:kern w:val="0"/>
          <w:sz w:val="28"/>
          <w:szCs w:val="28"/>
        </w:rPr>
        <w:t>与M</w:t>
      </w:r>
      <w:r w:rsidR="0076568D" w:rsidRPr="00C47D4E">
        <w:rPr>
          <w:rFonts w:asciiTheme="minorEastAsia" w:hAnsiTheme="minorEastAsia" w:cs="宋体"/>
          <w:b/>
          <w:color w:val="000000" w:themeColor="text1"/>
          <w:kern w:val="0"/>
          <w:sz w:val="28"/>
          <w:szCs w:val="28"/>
        </w:rPr>
        <w:t>odbus TCP</w:t>
      </w:r>
      <w:r w:rsidR="0076568D" w:rsidRPr="00C47D4E">
        <w:rPr>
          <w:rFonts w:asciiTheme="minorEastAsia" w:hAnsiTheme="minorEastAsia" w:cs="宋体" w:hint="eastAsia"/>
          <w:b/>
          <w:color w:val="000000" w:themeColor="text1"/>
          <w:kern w:val="0"/>
          <w:sz w:val="28"/>
          <w:szCs w:val="28"/>
        </w:rPr>
        <w:t>指</w:t>
      </w:r>
      <w:r w:rsidR="0076568D" w:rsidRPr="00C47D4E">
        <w:rPr>
          <w:rFonts w:asciiTheme="minorEastAsia" w:hAnsiTheme="minorEastAsia" w:cs="宋体"/>
          <w:b/>
          <w:color w:val="000000" w:themeColor="text1"/>
          <w:kern w:val="0"/>
          <w:sz w:val="28"/>
          <w:szCs w:val="28"/>
        </w:rPr>
        <w:t>令的功能</w:t>
      </w:r>
      <w:r w:rsidRPr="00C47D4E">
        <w:rPr>
          <w:rFonts w:asciiTheme="minorEastAsia" w:hAnsiTheme="minorEastAsia" w:cs="宋体" w:hint="eastAsia"/>
          <w:b/>
          <w:color w:val="000000" w:themeColor="text1"/>
          <w:kern w:val="0"/>
          <w:sz w:val="28"/>
          <w:szCs w:val="28"/>
        </w:rPr>
        <w:t>对</w:t>
      </w:r>
      <w:r w:rsidRPr="00C47D4E">
        <w:rPr>
          <w:rFonts w:asciiTheme="minorEastAsia" w:hAnsiTheme="minorEastAsia" w:cs="宋体"/>
          <w:b/>
          <w:color w:val="000000" w:themeColor="text1"/>
          <w:kern w:val="0"/>
          <w:sz w:val="28"/>
          <w:szCs w:val="28"/>
        </w:rPr>
        <w:t>比</w:t>
      </w:r>
    </w:p>
    <w:p w:rsidR="00C47D4E" w:rsidRDefault="00C47D4E" w:rsidP="00C47D4E">
      <w:pPr>
        <w:shd w:val="clear" w:color="auto" w:fill="EEEEEE"/>
        <w:spacing w:before="150" w:after="150" w:line="240" w:lineRule="auto"/>
        <w:ind w:leftChars="-742" w:hangingChars="742" w:hanging="1558"/>
        <w:rPr>
          <w:rFonts w:ascii="Verdana" w:hAnsi="Verdana"/>
          <w:color w:val="000000"/>
          <w:szCs w:val="21"/>
        </w:rPr>
      </w:pPr>
      <w:r>
        <w:rPr>
          <w:rFonts w:ascii="Verdana" w:hAnsi="Verdana"/>
          <w:color w:val="000000"/>
          <w:szCs w:val="21"/>
        </w:rPr>
        <w:t>Modbus</w:t>
      </w:r>
      <w:r>
        <w:rPr>
          <w:rFonts w:ascii="Verdana" w:hAnsi="Verdana"/>
          <w:color w:val="000000"/>
          <w:szCs w:val="21"/>
        </w:rPr>
        <w:t>通信协议由</w:t>
      </w:r>
      <w:proofErr w:type="spellStart"/>
      <w:r>
        <w:rPr>
          <w:rFonts w:ascii="Verdana" w:hAnsi="Verdana"/>
          <w:color w:val="000000"/>
          <w:szCs w:val="21"/>
        </w:rPr>
        <w:t>Modicon</w:t>
      </w:r>
      <w:proofErr w:type="spellEnd"/>
      <w:r>
        <w:rPr>
          <w:rFonts w:ascii="Verdana" w:hAnsi="Verdana"/>
          <w:color w:val="000000"/>
          <w:szCs w:val="21"/>
        </w:rPr>
        <w:t>公司（现已经为施耐德公司并购，成为其旗下的子品牌）于</w:t>
      </w:r>
      <w:r>
        <w:rPr>
          <w:rFonts w:ascii="Verdana" w:hAnsi="Verdana"/>
          <w:color w:val="000000"/>
          <w:szCs w:val="21"/>
        </w:rPr>
        <w:t>1979</w:t>
      </w:r>
      <w:r>
        <w:rPr>
          <w:rFonts w:ascii="Verdana" w:hAnsi="Verdana"/>
          <w:color w:val="000000"/>
          <w:szCs w:val="21"/>
        </w:rPr>
        <w:t>年发明</w:t>
      </w:r>
    </w:p>
    <w:p w:rsidR="00C47D4E" w:rsidRDefault="00C47D4E" w:rsidP="00C47D4E">
      <w:pPr>
        <w:shd w:val="clear" w:color="auto" w:fill="EEEEEE"/>
        <w:spacing w:before="150" w:after="150" w:line="240" w:lineRule="auto"/>
        <w:ind w:leftChars="-742" w:hangingChars="742" w:hanging="1558"/>
        <w:rPr>
          <w:rFonts w:ascii="Verdana" w:hAnsi="Verdana"/>
          <w:color w:val="000000"/>
          <w:szCs w:val="21"/>
        </w:rPr>
      </w:pPr>
      <w:r>
        <w:rPr>
          <w:rFonts w:ascii="Verdana" w:hAnsi="Verdana"/>
          <w:color w:val="000000"/>
          <w:szCs w:val="21"/>
        </w:rPr>
        <w:t>的，是全球最早用于工业现场的总线规约。由于其免费公开发行，使用该协议的厂家无需缴纳任何费用，</w:t>
      </w:r>
    </w:p>
    <w:p w:rsidR="00C47D4E" w:rsidRDefault="00C47D4E" w:rsidP="00C47D4E">
      <w:pPr>
        <w:shd w:val="clear" w:color="auto" w:fill="EEEEEE"/>
        <w:spacing w:before="150" w:after="150" w:line="240" w:lineRule="auto"/>
        <w:ind w:leftChars="-742" w:hangingChars="742" w:hanging="1558"/>
        <w:rPr>
          <w:rFonts w:ascii="Verdana" w:hAnsi="Verdana"/>
          <w:color w:val="000000"/>
          <w:szCs w:val="21"/>
        </w:rPr>
      </w:pPr>
      <w:r>
        <w:rPr>
          <w:rFonts w:ascii="Verdana" w:hAnsi="Verdana"/>
          <w:color w:val="000000"/>
          <w:szCs w:val="21"/>
        </w:rPr>
        <w:t>Modbus</w:t>
      </w:r>
      <w:r>
        <w:rPr>
          <w:rFonts w:ascii="Verdana" w:hAnsi="Verdana"/>
          <w:color w:val="000000"/>
          <w:szCs w:val="21"/>
        </w:rPr>
        <w:t>通信协议采用的是主从通信模式（</w:t>
      </w:r>
      <w:r>
        <w:rPr>
          <w:rFonts w:ascii="Verdana" w:hAnsi="Verdana"/>
          <w:color w:val="000000"/>
          <w:szCs w:val="21"/>
        </w:rPr>
        <w:t>Master/Slave</w:t>
      </w:r>
      <w:r>
        <w:rPr>
          <w:rFonts w:ascii="Verdana" w:hAnsi="Verdana"/>
          <w:color w:val="000000"/>
          <w:szCs w:val="21"/>
        </w:rPr>
        <w:t>通信模式</w:t>
      </w:r>
      <w:r>
        <w:rPr>
          <w:rFonts w:ascii="Verdana" w:hAnsi="Verdana"/>
          <w:color w:val="000000"/>
          <w:szCs w:val="21"/>
        </w:rPr>
        <w:t>)</w:t>
      </w:r>
      <w:r>
        <w:rPr>
          <w:rFonts w:ascii="Verdana" w:hAnsi="Verdana"/>
          <w:color w:val="000000"/>
          <w:szCs w:val="21"/>
        </w:rPr>
        <w:t>，其在分散控制方面应用极其广泛，</w:t>
      </w:r>
    </w:p>
    <w:p w:rsidR="00C47D4E" w:rsidRDefault="00C47D4E" w:rsidP="00C47D4E">
      <w:pPr>
        <w:shd w:val="clear" w:color="auto" w:fill="EEEEEE"/>
        <w:spacing w:before="150" w:after="150" w:line="240" w:lineRule="auto"/>
        <w:ind w:leftChars="-742" w:hangingChars="742" w:hanging="1558"/>
        <w:rPr>
          <w:rFonts w:ascii="Verdana" w:hAnsi="Verdana"/>
          <w:color w:val="000000"/>
          <w:szCs w:val="21"/>
        </w:rPr>
      </w:pPr>
      <w:r>
        <w:rPr>
          <w:rFonts w:ascii="Verdana" w:hAnsi="Verdana"/>
          <w:color w:val="000000"/>
          <w:szCs w:val="21"/>
        </w:rPr>
        <w:t>从而使得</w:t>
      </w:r>
      <w:r>
        <w:rPr>
          <w:rFonts w:ascii="Verdana" w:hAnsi="Verdana"/>
          <w:color w:val="000000"/>
          <w:szCs w:val="21"/>
        </w:rPr>
        <w:t>Modbus</w:t>
      </w:r>
      <w:r>
        <w:rPr>
          <w:rFonts w:ascii="Verdana" w:hAnsi="Verdana"/>
          <w:color w:val="000000"/>
          <w:szCs w:val="21"/>
        </w:rPr>
        <w:t>协议在全球得到了广泛的应用。</w:t>
      </w:r>
      <w:r>
        <w:rPr>
          <w:rFonts w:ascii="Verdana" w:hAnsi="Verdana"/>
          <w:color w:val="000000"/>
          <w:szCs w:val="21"/>
        </w:rPr>
        <w:t>Modbus</w:t>
      </w:r>
      <w:r>
        <w:rPr>
          <w:rFonts w:ascii="Verdana" w:hAnsi="Verdana"/>
          <w:color w:val="000000"/>
          <w:szCs w:val="21"/>
        </w:rPr>
        <w:t>通信协议具有多个变种，其具有支持串口（主</w:t>
      </w:r>
    </w:p>
    <w:p w:rsidR="00C47D4E" w:rsidRDefault="00C47D4E" w:rsidP="00C47D4E">
      <w:pPr>
        <w:shd w:val="clear" w:color="auto" w:fill="EEEEEE"/>
        <w:spacing w:before="150" w:after="150" w:line="240" w:lineRule="auto"/>
        <w:ind w:leftChars="-742" w:hangingChars="742" w:hanging="1558"/>
        <w:rPr>
          <w:rFonts w:ascii="Verdana" w:hAnsi="Verdana"/>
          <w:color w:val="000000"/>
          <w:szCs w:val="21"/>
        </w:rPr>
      </w:pPr>
      <w:r>
        <w:rPr>
          <w:rFonts w:ascii="Verdana" w:hAnsi="Verdana"/>
          <w:color w:val="000000"/>
          <w:szCs w:val="21"/>
        </w:rPr>
        <w:t>要是</w:t>
      </w:r>
      <w:r>
        <w:rPr>
          <w:rFonts w:ascii="Verdana" w:hAnsi="Verdana"/>
          <w:color w:val="000000"/>
          <w:szCs w:val="21"/>
        </w:rPr>
        <w:t>RS-485</w:t>
      </w:r>
      <w:r>
        <w:rPr>
          <w:rFonts w:ascii="Verdana" w:hAnsi="Verdana"/>
          <w:color w:val="000000"/>
          <w:szCs w:val="21"/>
        </w:rPr>
        <w:t>总线），以太网多个版本，其中最著名的是</w:t>
      </w:r>
      <w:r>
        <w:rPr>
          <w:rFonts w:ascii="Verdana" w:hAnsi="Verdana"/>
          <w:color w:val="000000"/>
          <w:szCs w:val="21"/>
        </w:rPr>
        <w:t xml:space="preserve">Modbus </w:t>
      </w:r>
      <w:proofErr w:type="spellStart"/>
      <w:r>
        <w:rPr>
          <w:rFonts w:ascii="Verdana" w:hAnsi="Verdana"/>
          <w:color w:val="000000"/>
          <w:szCs w:val="21"/>
        </w:rPr>
        <w:t>RTU,Modbus</w:t>
      </w:r>
      <w:proofErr w:type="spellEnd"/>
      <w:r>
        <w:rPr>
          <w:rFonts w:ascii="Verdana" w:hAnsi="Verdana"/>
          <w:color w:val="000000"/>
          <w:szCs w:val="21"/>
        </w:rPr>
        <w:t xml:space="preserve"> ASCII</w:t>
      </w:r>
      <w:r>
        <w:rPr>
          <w:rFonts w:ascii="Verdana" w:hAnsi="Verdana"/>
          <w:color w:val="000000"/>
          <w:szCs w:val="21"/>
        </w:rPr>
        <w:t>和</w:t>
      </w:r>
      <w:r>
        <w:rPr>
          <w:rFonts w:ascii="Verdana" w:hAnsi="Verdana"/>
          <w:color w:val="000000"/>
          <w:szCs w:val="21"/>
        </w:rPr>
        <w:t>Modbus TCP</w:t>
      </w:r>
    </w:p>
    <w:p w:rsidR="00C47D4E" w:rsidRDefault="00C47D4E" w:rsidP="00C47D4E">
      <w:pPr>
        <w:shd w:val="clear" w:color="auto" w:fill="EEEEEE"/>
        <w:spacing w:before="150" w:after="150" w:line="240" w:lineRule="auto"/>
        <w:ind w:leftChars="-742" w:hangingChars="742" w:hanging="1558"/>
        <w:rPr>
          <w:rFonts w:ascii="Verdana" w:hAnsi="Verdana"/>
          <w:color w:val="000000"/>
          <w:szCs w:val="21"/>
        </w:rPr>
      </w:pPr>
      <w:r>
        <w:rPr>
          <w:rFonts w:ascii="Verdana" w:hAnsi="Verdana"/>
          <w:color w:val="000000"/>
          <w:szCs w:val="21"/>
        </w:rPr>
        <w:t>三种。其中</w:t>
      </w:r>
      <w:r>
        <w:rPr>
          <w:rFonts w:ascii="Verdana" w:hAnsi="Verdana"/>
          <w:color w:val="000000"/>
          <w:szCs w:val="21"/>
        </w:rPr>
        <w:t>Modbus RTU</w:t>
      </w:r>
      <w:r>
        <w:rPr>
          <w:rFonts w:ascii="Verdana" w:hAnsi="Verdana"/>
          <w:color w:val="000000"/>
          <w:szCs w:val="21"/>
        </w:rPr>
        <w:t>与</w:t>
      </w:r>
      <w:r>
        <w:rPr>
          <w:rFonts w:ascii="Verdana" w:hAnsi="Verdana"/>
          <w:color w:val="000000"/>
          <w:szCs w:val="21"/>
        </w:rPr>
        <w:t>Modbus ASCII</w:t>
      </w:r>
      <w:r>
        <w:rPr>
          <w:rFonts w:ascii="Verdana" w:hAnsi="Verdana"/>
          <w:color w:val="000000"/>
          <w:szCs w:val="21"/>
        </w:rPr>
        <w:t>均为支持</w:t>
      </w:r>
      <w:r>
        <w:rPr>
          <w:rFonts w:ascii="Verdana" w:hAnsi="Verdana"/>
          <w:color w:val="000000"/>
          <w:szCs w:val="21"/>
        </w:rPr>
        <w:t>RS-485</w:t>
      </w:r>
      <w:r>
        <w:rPr>
          <w:rFonts w:ascii="Verdana" w:hAnsi="Verdana"/>
          <w:color w:val="000000"/>
          <w:szCs w:val="21"/>
        </w:rPr>
        <w:t>总线的通信协议，其中</w:t>
      </w:r>
      <w:r>
        <w:rPr>
          <w:rFonts w:ascii="Verdana" w:hAnsi="Verdana"/>
          <w:color w:val="000000"/>
          <w:szCs w:val="21"/>
        </w:rPr>
        <w:t>Modbus RTU</w:t>
      </w:r>
      <w:r>
        <w:rPr>
          <w:rFonts w:ascii="Verdana" w:hAnsi="Verdana"/>
          <w:color w:val="000000"/>
          <w:szCs w:val="21"/>
        </w:rPr>
        <w:t>由</w:t>
      </w:r>
    </w:p>
    <w:p w:rsidR="00C47D4E" w:rsidRDefault="00C47D4E" w:rsidP="00C47D4E">
      <w:pPr>
        <w:shd w:val="clear" w:color="auto" w:fill="EEEEEE"/>
        <w:spacing w:before="150" w:after="150" w:line="240" w:lineRule="auto"/>
        <w:ind w:leftChars="-742" w:hangingChars="742" w:hanging="1558"/>
        <w:rPr>
          <w:rFonts w:ascii="Verdana" w:hAnsi="Verdana"/>
          <w:color w:val="000000"/>
          <w:szCs w:val="21"/>
        </w:rPr>
      </w:pPr>
      <w:r>
        <w:rPr>
          <w:rFonts w:ascii="Verdana" w:hAnsi="Verdana"/>
          <w:color w:val="000000"/>
          <w:szCs w:val="21"/>
        </w:rPr>
        <w:t>于其采用</w:t>
      </w:r>
      <w:r w:rsidRPr="00C47D4E">
        <w:rPr>
          <w:rFonts w:ascii="Verdana" w:hAnsi="Verdana"/>
          <w:color w:val="000000"/>
          <w:szCs w:val="21"/>
        </w:rPr>
        <w:t>二进制表现形式以及紧凑数据结构，通信效率较高，应用比较广泛。而</w:t>
      </w:r>
      <w:r w:rsidRPr="00C47D4E">
        <w:rPr>
          <w:rFonts w:ascii="Verdana" w:hAnsi="Verdana"/>
          <w:color w:val="000000"/>
          <w:szCs w:val="21"/>
        </w:rPr>
        <w:t>Modbus ASCII</w:t>
      </w:r>
      <w:r>
        <w:rPr>
          <w:rFonts w:ascii="Verdana" w:hAnsi="Verdana"/>
          <w:color w:val="000000"/>
          <w:szCs w:val="21"/>
        </w:rPr>
        <w:t>由于采用</w:t>
      </w:r>
    </w:p>
    <w:p w:rsidR="00C47D4E" w:rsidRDefault="00C47D4E" w:rsidP="00C47D4E">
      <w:pPr>
        <w:shd w:val="clear" w:color="auto" w:fill="EEEEEE"/>
        <w:spacing w:before="150" w:after="150" w:line="240" w:lineRule="auto"/>
        <w:ind w:leftChars="-742" w:hangingChars="742" w:hanging="1558"/>
        <w:rPr>
          <w:rFonts w:ascii="Verdana" w:hAnsi="Verdana"/>
          <w:color w:val="000000"/>
          <w:szCs w:val="21"/>
        </w:rPr>
      </w:pPr>
      <w:r>
        <w:rPr>
          <w:rFonts w:ascii="Verdana" w:hAnsi="Verdana"/>
          <w:color w:val="000000"/>
          <w:szCs w:val="21"/>
        </w:rPr>
        <w:t>ASCII</w:t>
      </w:r>
      <w:r>
        <w:rPr>
          <w:rFonts w:ascii="Verdana" w:hAnsi="Verdana"/>
          <w:color w:val="000000"/>
          <w:szCs w:val="21"/>
        </w:rPr>
        <w:t>码传输，并且利用特殊字符作为其字节的开始与结束标识，其传输效率要远远低于</w:t>
      </w:r>
      <w:r>
        <w:rPr>
          <w:rFonts w:ascii="Verdana" w:hAnsi="Verdana"/>
          <w:color w:val="000000"/>
          <w:szCs w:val="21"/>
        </w:rPr>
        <w:t>Modbus RTU</w:t>
      </w:r>
      <w:r>
        <w:rPr>
          <w:rFonts w:ascii="Verdana" w:hAnsi="Verdana"/>
          <w:color w:val="000000"/>
          <w:szCs w:val="21"/>
        </w:rPr>
        <w:t>协</w:t>
      </w:r>
    </w:p>
    <w:p w:rsidR="00C47D4E" w:rsidRDefault="00C47D4E" w:rsidP="00C47D4E">
      <w:pPr>
        <w:shd w:val="clear" w:color="auto" w:fill="EEEEEE"/>
        <w:spacing w:before="150" w:after="150" w:line="240" w:lineRule="auto"/>
        <w:ind w:leftChars="-742" w:hangingChars="742" w:hanging="1558"/>
        <w:rPr>
          <w:rFonts w:ascii="Verdana" w:hAnsi="Verdana"/>
          <w:color w:val="000000"/>
          <w:szCs w:val="21"/>
        </w:rPr>
      </w:pPr>
      <w:r>
        <w:rPr>
          <w:rFonts w:ascii="Verdana" w:hAnsi="Verdana"/>
          <w:color w:val="000000"/>
          <w:szCs w:val="21"/>
        </w:rPr>
        <w:t>议，一般只有在通信数据量较小的情况下才考虑使用</w:t>
      </w:r>
      <w:r>
        <w:rPr>
          <w:rFonts w:ascii="Verdana" w:hAnsi="Verdana"/>
          <w:color w:val="000000"/>
          <w:szCs w:val="21"/>
        </w:rPr>
        <w:t>Modbus ASCII</w:t>
      </w:r>
      <w:r>
        <w:rPr>
          <w:rFonts w:ascii="Verdana" w:hAnsi="Verdana"/>
          <w:color w:val="000000"/>
          <w:szCs w:val="21"/>
        </w:rPr>
        <w:t>通信协议，在工业现场一般都是采用</w:t>
      </w:r>
    </w:p>
    <w:p w:rsidR="00C47D4E" w:rsidRDefault="00C47D4E" w:rsidP="00C47D4E">
      <w:pPr>
        <w:shd w:val="clear" w:color="auto" w:fill="EEEEEE"/>
        <w:spacing w:before="150" w:after="150" w:line="240" w:lineRule="auto"/>
        <w:ind w:leftChars="-742" w:hangingChars="742" w:hanging="1558"/>
        <w:rPr>
          <w:rFonts w:ascii="Verdana" w:hAnsi="Verdana"/>
          <w:color w:val="000000"/>
          <w:szCs w:val="21"/>
        </w:rPr>
      </w:pPr>
      <w:r>
        <w:rPr>
          <w:rFonts w:ascii="Verdana" w:hAnsi="Verdana"/>
          <w:color w:val="000000"/>
          <w:szCs w:val="21"/>
        </w:rPr>
        <w:t>Modbus RTU</w:t>
      </w:r>
      <w:r>
        <w:rPr>
          <w:rFonts w:ascii="Verdana" w:hAnsi="Verdana"/>
          <w:color w:val="000000"/>
          <w:szCs w:val="21"/>
        </w:rPr>
        <w:t>协议，一般而言，大家说的基于串口通信的</w:t>
      </w:r>
      <w:r>
        <w:rPr>
          <w:rFonts w:ascii="Verdana" w:hAnsi="Verdana"/>
          <w:color w:val="000000"/>
          <w:szCs w:val="21"/>
        </w:rPr>
        <w:t>Modbus</w:t>
      </w:r>
      <w:r>
        <w:rPr>
          <w:rFonts w:ascii="Verdana" w:hAnsi="Verdana"/>
          <w:color w:val="000000"/>
          <w:szCs w:val="21"/>
        </w:rPr>
        <w:t>通信协议都是指</w:t>
      </w:r>
      <w:r>
        <w:rPr>
          <w:rFonts w:ascii="Verdana" w:hAnsi="Verdana"/>
          <w:color w:val="000000"/>
          <w:szCs w:val="21"/>
        </w:rPr>
        <w:t>Modbus RTU</w:t>
      </w:r>
      <w:r>
        <w:rPr>
          <w:rFonts w:ascii="Verdana" w:hAnsi="Verdana"/>
          <w:color w:val="000000"/>
          <w:szCs w:val="21"/>
        </w:rPr>
        <w:t>通信协</w:t>
      </w:r>
    </w:p>
    <w:p w:rsidR="00C47D4E" w:rsidRDefault="00C47D4E" w:rsidP="00C47D4E">
      <w:pPr>
        <w:shd w:val="clear" w:color="auto" w:fill="EEEEEE"/>
        <w:spacing w:before="150" w:after="150" w:line="240" w:lineRule="auto"/>
        <w:ind w:leftChars="-742" w:hangingChars="742" w:hanging="1558"/>
        <w:rPr>
          <w:rFonts w:ascii="Verdana" w:hAnsi="Verdana"/>
          <w:color w:val="000000"/>
          <w:szCs w:val="21"/>
        </w:rPr>
      </w:pPr>
      <w:r>
        <w:rPr>
          <w:rFonts w:ascii="Verdana" w:hAnsi="Verdana"/>
          <w:color w:val="000000"/>
          <w:szCs w:val="21"/>
        </w:rPr>
        <w:t>议。</w:t>
      </w:r>
    </w:p>
    <w:p w:rsidR="00C47D4E" w:rsidRDefault="00C47D4E" w:rsidP="00C47D4E">
      <w:pPr>
        <w:shd w:val="clear" w:color="auto" w:fill="EEEEEE"/>
        <w:spacing w:before="150" w:after="150" w:line="240" w:lineRule="auto"/>
        <w:ind w:leftChars="-542" w:hangingChars="542" w:hanging="1138"/>
        <w:rPr>
          <w:rFonts w:ascii="Verdana" w:hAnsi="Verdana"/>
          <w:color w:val="000000"/>
          <w:szCs w:val="21"/>
        </w:rPr>
      </w:pPr>
      <w:r>
        <w:rPr>
          <w:rFonts w:ascii="Verdana" w:hAnsi="Verdana"/>
          <w:color w:val="000000"/>
          <w:szCs w:val="21"/>
        </w:rPr>
        <w:t>在此我们着重讨论</w:t>
      </w:r>
      <w:r>
        <w:rPr>
          <w:rFonts w:ascii="Verdana" w:hAnsi="Verdana"/>
          <w:color w:val="000000"/>
          <w:szCs w:val="21"/>
        </w:rPr>
        <w:t>Modbus RTU</w:t>
      </w:r>
      <w:r>
        <w:rPr>
          <w:rFonts w:ascii="Verdana" w:hAnsi="Verdana"/>
          <w:color w:val="000000"/>
          <w:szCs w:val="21"/>
        </w:rPr>
        <w:t>协议，而</w:t>
      </w:r>
      <w:r>
        <w:rPr>
          <w:rFonts w:ascii="Verdana" w:hAnsi="Verdana"/>
          <w:color w:val="000000"/>
          <w:szCs w:val="21"/>
        </w:rPr>
        <w:t>Modbus TCP</w:t>
      </w:r>
      <w:r>
        <w:rPr>
          <w:rFonts w:ascii="Verdana" w:hAnsi="Verdana"/>
          <w:color w:val="000000"/>
          <w:szCs w:val="21"/>
        </w:rPr>
        <w:t>协议则是在</w:t>
      </w:r>
      <w:r>
        <w:rPr>
          <w:rFonts w:ascii="Verdana" w:hAnsi="Verdana"/>
          <w:color w:val="000000"/>
          <w:szCs w:val="21"/>
        </w:rPr>
        <w:t>RTU</w:t>
      </w:r>
      <w:r>
        <w:rPr>
          <w:rFonts w:ascii="Verdana" w:hAnsi="Verdana"/>
          <w:color w:val="000000"/>
          <w:szCs w:val="21"/>
        </w:rPr>
        <w:t>协议上加一个</w:t>
      </w:r>
      <w:r>
        <w:rPr>
          <w:rFonts w:ascii="Verdana" w:hAnsi="Verdana"/>
          <w:color w:val="000000"/>
          <w:szCs w:val="21"/>
        </w:rPr>
        <w:t>MBAP</w:t>
      </w:r>
      <w:r>
        <w:rPr>
          <w:rFonts w:ascii="Verdana" w:hAnsi="Verdana"/>
          <w:color w:val="000000"/>
          <w:szCs w:val="21"/>
        </w:rPr>
        <w:t>报文</w:t>
      </w:r>
    </w:p>
    <w:p w:rsidR="00C47D4E" w:rsidRDefault="00C47D4E" w:rsidP="00C47D4E">
      <w:pPr>
        <w:shd w:val="clear" w:color="auto" w:fill="EEEEEE"/>
        <w:spacing w:before="150" w:after="150" w:line="240" w:lineRule="auto"/>
        <w:ind w:leftChars="-742" w:hangingChars="742" w:hanging="1558"/>
        <w:rPr>
          <w:rFonts w:ascii="Verdana" w:hAnsi="Verdana"/>
          <w:color w:val="000000"/>
          <w:szCs w:val="21"/>
        </w:rPr>
      </w:pPr>
      <w:r>
        <w:rPr>
          <w:rFonts w:ascii="Verdana" w:hAnsi="Verdana"/>
          <w:color w:val="000000"/>
          <w:szCs w:val="21"/>
        </w:rPr>
        <w:t>头，由于</w:t>
      </w:r>
      <w:r>
        <w:rPr>
          <w:rFonts w:ascii="Verdana" w:hAnsi="Verdana"/>
          <w:color w:val="000000"/>
          <w:szCs w:val="21"/>
        </w:rPr>
        <w:t>TCP</w:t>
      </w:r>
      <w:r>
        <w:rPr>
          <w:rFonts w:ascii="Verdana" w:hAnsi="Verdana"/>
          <w:color w:val="000000"/>
          <w:szCs w:val="21"/>
        </w:rPr>
        <w:t>是基于可靠连接的服务，</w:t>
      </w:r>
      <w:r>
        <w:rPr>
          <w:rFonts w:ascii="Verdana" w:hAnsi="Verdana"/>
          <w:color w:val="000000"/>
          <w:szCs w:val="21"/>
        </w:rPr>
        <w:t>RTU</w:t>
      </w:r>
      <w:r>
        <w:rPr>
          <w:rFonts w:ascii="Verdana" w:hAnsi="Verdana"/>
          <w:color w:val="000000"/>
          <w:szCs w:val="21"/>
        </w:rPr>
        <w:t>协议中的</w:t>
      </w:r>
      <w:r>
        <w:rPr>
          <w:rFonts w:ascii="Verdana" w:hAnsi="Verdana"/>
          <w:color w:val="000000"/>
          <w:szCs w:val="21"/>
        </w:rPr>
        <w:t>CRC</w:t>
      </w:r>
      <w:r>
        <w:rPr>
          <w:rFonts w:ascii="Verdana" w:hAnsi="Verdana"/>
          <w:color w:val="000000"/>
          <w:szCs w:val="21"/>
        </w:rPr>
        <w:t>校验码就不再需要，所以在</w:t>
      </w:r>
      <w:r>
        <w:rPr>
          <w:rFonts w:ascii="Verdana" w:hAnsi="Verdana"/>
          <w:color w:val="000000"/>
          <w:szCs w:val="21"/>
        </w:rPr>
        <w:t>Modbus TCP</w:t>
      </w:r>
      <w:r>
        <w:rPr>
          <w:rFonts w:ascii="Verdana" w:hAnsi="Verdana"/>
          <w:color w:val="000000"/>
          <w:szCs w:val="21"/>
        </w:rPr>
        <w:t>协议</w:t>
      </w:r>
    </w:p>
    <w:p w:rsidR="00C47D4E" w:rsidRDefault="00C47D4E" w:rsidP="00C47D4E">
      <w:pPr>
        <w:shd w:val="clear" w:color="auto" w:fill="EEEEEE"/>
        <w:spacing w:before="150" w:after="150" w:line="240" w:lineRule="auto"/>
        <w:ind w:leftChars="-742" w:hangingChars="742" w:hanging="1558"/>
        <w:rPr>
          <w:rFonts w:ascii="Verdana" w:hAnsi="Verdana"/>
          <w:color w:val="000000"/>
          <w:szCs w:val="21"/>
        </w:rPr>
      </w:pPr>
      <w:r>
        <w:rPr>
          <w:rFonts w:ascii="Verdana" w:hAnsi="Verdana"/>
          <w:color w:val="000000"/>
          <w:szCs w:val="21"/>
        </w:rPr>
        <w:t>中是没有</w:t>
      </w:r>
      <w:r>
        <w:rPr>
          <w:rFonts w:ascii="Verdana" w:hAnsi="Verdana"/>
          <w:color w:val="000000"/>
          <w:szCs w:val="21"/>
        </w:rPr>
        <w:t>CRC</w:t>
      </w:r>
      <w:r>
        <w:rPr>
          <w:rFonts w:ascii="Verdana" w:hAnsi="Verdana"/>
          <w:color w:val="000000"/>
          <w:szCs w:val="21"/>
        </w:rPr>
        <w:t>校验码，用一句比较通俗的话说就是：</w:t>
      </w:r>
      <w:r>
        <w:rPr>
          <w:rFonts w:ascii="Verdana" w:hAnsi="Verdana"/>
          <w:color w:val="000000"/>
          <w:szCs w:val="21"/>
        </w:rPr>
        <w:t>Modbus TCP</w:t>
      </w:r>
      <w:r>
        <w:rPr>
          <w:rFonts w:ascii="Verdana" w:hAnsi="Verdana"/>
          <w:color w:val="000000"/>
          <w:szCs w:val="21"/>
        </w:rPr>
        <w:t>协议就是</w:t>
      </w:r>
      <w:r>
        <w:rPr>
          <w:rFonts w:ascii="Verdana" w:hAnsi="Verdana"/>
          <w:color w:val="000000"/>
          <w:szCs w:val="21"/>
        </w:rPr>
        <w:t>Modbus RTU</w:t>
      </w:r>
      <w:r>
        <w:rPr>
          <w:rFonts w:ascii="Verdana" w:hAnsi="Verdana"/>
          <w:color w:val="000000"/>
          <w:szCs w:val="21"/>
        </w:rPr>
        <w:t>协议在前面加</w:t>
      </w:r>
    </w:p>
    <w:p w:rsidR="00C47D4E" w:rsidRDefault="00C47D4E" w:rsidP="00C47D4E">
      <w:pPr>
        <w:shd w:val="clear" w:color="auto" w:fill="EEEEEE"/>
        <w:spacing w:before="150" w:after="150" w:line="240" w:lineRule="auto"/>
        <w:ind w:leftChars="-742" w:hangingChars="742" w:hanging="1558"/>
        <w:rPr>
          <w:rFonts w:ascii="Verdana" w:hAnsi="Verdana"/>
          <w:color w:val="000000"/>
          <w:szCs w:val="21"/>
        </w:rPr>
      </w:pPr>
      <w:r>
        <w:rPr>
          <w:rFonts w:ascii="Verdana" w:hAnsi="Verdana"/>
          <w:color w:val="000000"/>
          <w:szCs w:val="21"/>
        </w:rPr>
        <w:t>上五个</w:t>
      </w:r>
      <w:r>
        <w:rPr>
          <w:rFonts w:ascii="Verdana" w:hAnsi="Verdana"/>
          <w:color w:val="000000"/>
          <w:szCs w:val="21"/>
        </w:rPr>
        <w:t>0</w:t>
      </w:r>
      <w:r>
        <w:rPr>
          <w:rFonts w:ascii="Verdana" w:hAnsi="Verdana"/>
          <w:color w:val="000000"/>
          <w:szCs w:val="21"/>
        </w:rPr>
        <w:t>以及一个</w:t>
      </w:r>
      <w:r>
        <w:rPr>
          <w:rFonts w:ascii="Verdana" w:hAnsi="Verdana"/>
          <w:color w:val="000000"/>
          <w:szCs w:val="21"/>
        </w:rPr>
        <w:t>6</w:t>
      </w:r>
      <w:r>
        <w:rPr>
          <w:rFonts w:ascii="Verdana" w:hAnsi="Verdana"/>
          <w:color w:val="000000"/>
          <w:szCs w:val="21"/>
        </w:rPr>
        <w:t>，然后去掉两个</w:t>
      </w:r>
      <w:r>
        <w:rPr>
          <w:rFonts w:ascii="Verdana" w:hAnsi="Verdana"/>
          <w:color w:val="000000"/>
          <w:szCs w:val="21"/>
        </w:rPr>
        <w:t>CRC</w:t>
      </w:r>
      <w:r>
        <w:rPr>
          <w:rFonts w:ascii="Verdana" w:hAnsi="Verdana"/>
          <w:color w:val="000000"/>
          <w:szCs w:val="21"/>
        </w:rPr>
        <w:t>校验码字节就</w:t>
      </w:r>
      <w:r>
        <w:rPr>
          <w:rFonts w:ascii="Verdana" w:hAnsi="Verdana"/>
          <w:color w:val="000000"/>
          <w:szCs w:val="21"/>
        </w:rPr>
        <w:t>OK.</w:t>
      </w:r>
      <w:r>
        <w:rPr>
          <w:rFonts w:ascii="Verdana" w:hAnsi="Verdana"/>
          <w:color w:val="000000"/>
          <w:szCs w:val="21"/>
        </w:rPr>
        <w:t>虽然这句话说得不是特别准确，但是也基本上</w:t>
      </w:r>
    </w:p>
    <w:p w:rsidR="00C47D4E" w:rsidRDefault="00C47D4E" w:rsidP="00C47D4E">
      <w:pPr>
        <w:shd w:val="clear" w:color="auto" w:fill="EEEEEE"/>
        <w:spacing w:before="150" w:after="150" w:line="240" w:lineRule="auto"/>
        <w:ind w:leftChars="-742" w:hangingChars="742" w:hanging="1558"/>
        <w:rPr>
          <w:rFonts w:ascii="Verdana" w:hAnsi="Verdana"/>
          <w:color w:val="000000"/>
          <w:szCs w:val="21"/>
        </w:rPr>
      </w:pPr>
      <w:r>
        <w:rPr>
          <w:rFonts w:ascii="Verdana" w:hAnsi="Verdana"/>
          <w:color w:val="000000"/>
          <w:szCs w:val="21"/>
        </w:rPr>
        <w:t>把</w:t>
      </w:r>
      <w:r>
        <w:rPr>
          <w:rFonts w:ascii="Verdana" w:hAnsi="Verdana"/>
          <w:color w:val="000000"/>
          <w:szCs w:val="21"/>
        </w:rPr>
        <w:t>RTU</w:t>
      </w:r>
      <w:r>
        <w:rPr>
          <w:rFonts w:ascii="Verdana" w:hAnsi="Verdana"/>
          <w:color w:val="000000"/>
          <w:szCs w:val="21"/>
        </w:rPr>
        <w:t>与</w:t>
      </w:r>
      <w:r>
        <w:rPr>
          <w:rFonts w:ascii="Verdana" w:hAnsi="Verdana"/>
          <w:color w:val="000000"/>
          <w:szCs w:val="21"/>
        </w:rPr>
        <w:t>TCP</w:t>
      </w:r>
      <w:r>
        <w:rPr>
          <w:rFonts w:ascii="Verdana" w:hAnsi="Verdana"/>
          <w:color w:val="000000"/>
          <w:szCs w:val="21"/>
        </w:rPr>
        <w:t>之间的区别说得比较清楚了。</w:t>
      </w:r>
    </w:p>
    <w:p w:rsidR="00C47D4E" w:rsidRDefault="00C47D4E" w:rsidP="00C47D4E">
      <w:pPr>
        <w:shd w:val="clear" w:color="auto" w:fill="EEEEEE"/>
        <w:spacing w:before="150" w:after="150" w:line="240" w:lineRule="auto"/>
        <w:ind w:leftChars="-542" w:hangingChars="542" w:hanging="1138"/>
        <w:rPr>
          <w:rFonts w:ascii="Verdana" w:hAnsi="Verdana"/>
          <w:color w:val="000000"/>
          <w:szCs w:val="21"/>
        </w:rPr>
      </w:pPr>
      <w:r>
        <w:rPr>
          <w:rFonts w:ascii="Verdana" w:hAnsi="Verdana"/>
          <w:color w:val="000000"/>
          <w:szCs w:val="21"/>
        </w:rPr>
        <w:t>RTU</w:t>
      </w:r>
      <w:r>
        <w:rPr>
          <w:rFonts w:ascii="Verdana" w:hAnsi="Verdana"/>
          <w:color w:val="000000"/>
          <w:szCs w:val="21"/>
        </w:rPr>
        <w:t>协议中的指令由地址码</w:t>
      </w:r>
      <w:r>
        <w:rPr>
          <w:rFonts w:ascii="Verdana" w:hAnsi="Verdana"/>
          <w:color w:val="000000"/>
          <w:szCs w:val="21"/>
        </w:rPr>
        <w:t>(</w:t>
      </w:r>
      <w:r>
        <w:rPr>
          <w:rFonts w:ascii="Verdana" w:hAnsi="Verdana"/>
          <w:color w:val="000000"/>
          <w:szCs w:val="21"/>
        </w:rPr>
        <w:t>一个字节），功能码（一个字节），起始地址（两个字节），数据（</w:t>
      </w:r>
      <w:r>
        <w:rPr>
          <w:rFonts w:ascii="Verdana" w:hAnsi="Verdana"/>
          <w:color w:val="000000"/>
          <w:szCs w:val="21"/>
        </w:rPr>
        <w:t>N</w:t>
      </w:r>
      <w:proofErr w:type="gramStart"/>
      <w:r>
        <w:rPr>
          <w:rFonts w:ascii="Verdana" w:hAnsi="Verdana"/>
          <w:color w:val="000000"/>
          <w:szCs w:val="21"/>
        </w:rPr>
        <w:t>个</w:t>
      </w:r>
      <w:proofErr w:type="gramEnd"/>
      <w:r>
        <w:rPr>
          <w:rFonts w:ascii="Verdana" w:hAnsi="Verdana"/>
          <w:color w:val="000000"/>
          <w:szCs w:val="21"/>
        </w:rPr>
        <w:t>字</w:t>
      </w:r>
    </w:p>
    <w:p w:rsidR="00C47D4E" w:rsidRDefault="00C47D4E" w:rsidP="00C47D4E">
      <w:pPr>
        <w:shd w:val="clear" w:color="auto" w:fill="EEEEEE"/>
        <w:spacing w:before="150" w:after="150" w:line="240" w:lineRule="auto"/>
        <w:ind w:leftChars="-742" w:hangingChars="742" w:hanging="1558"/>
        <w:rPr>
          <w:rFonts w:ascii="Verdana" w:hAnsi="Verdana"/>
          <w:color w:val="000000"/>
          <w:szCs w:val="21"/>
        </w:rPr>
      </w:pPr>
      <w:r>
        <w:rPr>
          <w:rFonts w:ascii="Verdana" w:hAnsi="Verdana"/>
          <w:color w:val="000000"/>
          <w:szCs w:val="21"/>
        </w:rPr>
        <w:t>节），校验码（两个字节）五个部分组成，其中数据又由数据长度（两个字节，表示的是寄存器个数，</w:t>
      </w:r>
    </w:p>
    <w:p w:rsidR="00C47D4E" w:rsidRDefault="00C47D4E" w:rsidP="00C47D4E">
      <w:pPr>
        <w:shd w:val="clear" w:color="auto" w:fill="EEEEEE"/>
        <w:spacing w:before="150" w:after="150" w:line="240" w:lineRule="auto"/>
        <w:ind w:leftChars="-743" w:left="-2" w:hangingChars="742" w:hanging="1558"/>
        <w:rPr>
          <w:rFonts w:ascii="Verdana" w:hAnsi="Verdana"/>
          <w:color w:val="000000"/>
          <w:szCs w:val="21"/>
        </w:rPr>
      </w:pPr>
      <w:r>
        <w:rPr>
          <w:rFonts w:ascii="Verdana" w:hAnsi="Verdana"/>
          <w:color w:val="000000"/>
          <w:szCs w:val="21"/>
        </w:rPr>
        <w:t>假定内容为</w:t>
      </w:r>
      <w:r>
        <w:rPr>
          <w:rFonts w:ascii="Verdana" w:hAnsi="Verdana"/>
          <w:color w:val="000000"/>
          <w:szCs w:val="21"/>
        </w:rPr>
        <w:t>M</w:t>
      </w:r>
      <w:r>
        <w:rPr>
          <w:rFonts w:ascii="Verdana" w:hAnsi="Verdana"/>
          <w:color w:val="000000"/>
          <w:szCs w:val="21"/>
        </w:rPr>
        <w:t>）和数据正文（</w:t>
      </w:r>
      <w:r>
        <w:rPr>
          <w:rFonts w:ascii="Verdana" w:hAnsi="Verdana"/>
          <w:color w:val="000000"/>
          <w:szCs w:val="21"/>
        </w:rPr>
        <w:t>M</w:t>
      </w:r>
      <w:r>
        <w:rPr>
          <w:rFonts w:ascii="Verdana" w:hAnsi="Verdana"/>
          <w:color w:val="000000"/>
          <w:szCs w:val="21"/>
        </w:rPr>
        <w:t>乘以</w:t>
      </w:r>
      <w:r>
        <w:rPr>
          <w:rFonts w:ascii="Verdana" w:hAnsi="Verdana"/>
          <w:color w:val="000000"/>
          <w:szCs w:val="21"/>
        </w:rPr>
        <w:t>2</w:t>
      </w:r>
      <w:r>
        <w:rPr>
          <w:rFonts w:ascii="Verdana" w:hAnsi="Verdana"/>
          <w:color w:val="000000"/>
          <w:szCs w:val="21"/>
        </w:rPr>
        <w:t>个字节）组成，而</w:t>
      </w:r>
      <w:r>
        <w:rPr>
          <w:rFonts w:ascii="Verdana" w:hAnsi="Verdana"/>
          <w:color w:val="000000"/>
          <w:szCs w:val="21"/>
        </w:rPr>
        <w:t>RTU</w:t>
      </w:r>
      <w:r>
        <w:rPr>
          <w:rFonts w:ascii="Verdana" w:hAnsi="Verdana"/>
          <w:color w:val="000000"/>
          <w:szCs w:val="21"/>
        </w:rPr>
        <w:t>协议是采用</w:t>
      </w:r>
      <w:r>
        <w:rPr>
          <w:rFonts w:ascii="Verdana" w:hAnsi="Verdana"/>
          <w:color w:val="000000"/>
          <w:szCs w:val="21"/>
        </w:rPr>
        <w:t>3.5</w:t>
      </w:r>
      <w:r>
        <w:rPr>
          <w:rFonts w:ascii="Verdana" w:hAnsi="Verdana"/>
          <w:color w:val="000000"/>
          <w:szCs w:val="21"/>
        </w:rPr>
        <w:t>个字节的空闲时间作为指令</w:t>
      </w:r>
    </w:p>
    <w:p w:rsidR="00C47D4E" w:rsidRDefault="00C47D4E" w:rsidP="00C47D4E">
      <w:pPr>
        <w:shd w:val="clear" w:color="auto" w:fill="EEEEEE"/>
        <w:spacing w:before="150" w:after="150" w:line="240" w:lineRule="auto"/>
        <w:ind w:leftChars="-743" w:left="-2" w:hangingChars="742" w:hanging="1558"/>
        <w:rPr>
          <w:rFonts w:ascii="Verdana" w:hAnsi="Verdana"/>
          <w:color w:val="000000"/>
          <w:szCs w:val="21"/>
        </w:rPr>
      </w:pPr>
      <w:r>
        <w:rPr>
          <w:rFonts w:ascii="Verdana" w:hAnsi="Verdana"/>
          <w:color w:val="000000"/>
          <w:szCs w:val="21"/>
        </w:rPr>
        <w:t>的起始和结束，一般而言，只有当从机返回数据或者主机写操作的时候，才会有数据正文，而其他时候比</w:t>
      </w:r>
    </w:p>
    <w:p w:rsidR="00C47D4E" w:rsidRDefault="00C47D4E" w:rsidP="00C47D4E">
      <w:pPr>
        <w:shd w:val="clear" w:color="auto" w:fill="EEEEEE"/>
        <w:spacing w:before="150" w:after="150" w:line="240" w:lineRule="auto"/>
        <w:ind w:leftChars="-743" w:left="-2" w:hangingChars="742" w:hanging="1558"/>
        <w:rPr>
          <w:rFonts w:ascii="Verdana" w:hAnsi="Verdana"/>
          <w:color w:val="000000"/>
          <w:szCs w:val="21"/>
        </w:rPr>
      </w:pPr>
      <w:r>
        <w:rPr>
          <w:rFonts w:ascii="Verdana" w:hAnsi="Verdana"/>
          <w:color w:val="000000"/>
          <w:szCs w:val="21"/>
        </w:rPr>
        <w:t>如</w:t>
      </w:r>
      <w:proofErr w:type="gramStart"/>
      <w:r>
        <w:rPr>
          <w:rFonts w:ascii="Verdana" w:hAnsi="Verdana"/>
          <w:color w:val="000000"/>
          <w:szCs w:val="21"/>
        </w:rPr>
        <w:t>主机读</w:t>
      </w:r>
      <w:proofErr w:type="gramEnd"/>
      <w:r>
        <w:rPr>
          <w:rFonts w:ascii="Verdana" w:hAnsi="Verdana"/>
          <w:color w:val="000000"/>
          <w:szCs w:val="21"/>
        </w:rPr>
        <w:t>操作指令的时候，没有数据正文，只需要数据长度即可。（本章的讨论只涉及寄存器的读写，其他</w:t>
      </w:r>
    </w:p>
    <w:p w:rsidR="00C47D4E" w:rsidRDefault="00C47D4E" w:rsidP="00C47D4E">
      <w:pPr>
        <w:shd w:val="clear" w:color="auto" w:fill="EEEEEE"/>
        <w:spacing w:before="150" w:after="150" w:line="240" w:lineRule="auto"/>
        <w:ind w:leftChars="-743" w:left="-2" w:hangingChars="742" w:hanging="1558"/>
        <w:rPr>
          <w:rFonts w:ascii="Verdana" w:hAnsi="Verdana"/>
          <w:color w:val="000000"/>
          <w:szCs w:val="21"/>
        </w:rPr>
      </w:pPr>
      <w:r>
        <w:rPr>
          <w:rFonts w:ascii="Verdana" w:hAnsi="Verdana"/>
          <w:color w:val="000000"/>
          <w:szCs w:val="21"/>
        </w:rPr>
        <w:t>比如线圈的读写指令我们暂时不涉及）。在此我们通过两个指令（</w:t>
      </w:r>
      <w:r>
        <w:rPr>
          <w:rFonts w:ascii="Verdana" w:hAnsi="Verdana"/>
          <w:color w:val="000000"/>
          <w:szCs w:val="21"/>
        </w:rPr>
        <w:t>0x03H</w:t>
      </w:r>
      <w:r>
        <w:rPr>
          <w:rFonts w:ascii="Verdana" w:hAnsi="Verdana"/>
          <w:color w:val="000000"/>
          <w:szCs w:val="21"/>
        </w:rPr>
        <w:t>：读多个寄存器指令以及</w:t>
      </w:r>
      <w:r>
        <w:rPr>
          <w:rFonts w:ascii="Verdana" w:hAnsi="Verdana"/>
          <w:color w:val="000000"/>
          <w:szCs w:val="21"/>
        </w:rPr>
        <w:t>0x10H:</w:t>
      </w:r>
    </w:p>
    <w:p w:rsidR="00C47D4E" w:rsidRDefault="00C47D4E" w:rsidP="00C47D4E">
      <w:pPr>
        <w:shd w:val="clear" w:color="auto" w:fill="EEEEEE"/>
        <w:spacing w:before="150" w:after="150" w:line="240" w:lineRule="auto"/>
        <w:ind w:leftChars="-743" w:left="-2" w:hangingChars="742" w:hanging="1558"/>
        <w:rPr>
          <w:rFonts w:ascii="Verdana" w:hAnsi="Verdana"/>
          <w:color w:val="000000"/>
          <w:szCs w:val="21"/>
        </w:rPr>
      </w:pPr>
      <w:r>
        <w:rPr>
          <w:rFonts w:ascii="Verdana" w:hAnsi="Verdana"/>
          <w:color w:val="000000"/>
          <w:szCs w:val="21"/>
        </w:rPr>
        <w:t>写多个寄存器指令）来解释</w:t>
      </w:r>
      <w:r>
        <w:rPr>
          <w:rFonts w:ascii="Verdana" w:hAnsi="Verdana"/>
          <w:color w:val="000000"/>
          <w:szCs w:val="21"/>
        </w:rPr>
        <w:t>Modbus RTU</w:t>
      </w:r>
      <w:r>
        <w:rPr>
          <w:rFonts w:ascii="Verdana" w:hAnsi="Verdana"/>
          <w:color w:val="000000"/>
          <w:szCs w:val="21"/>
        </w:rPr>
        <w:t>协议。在此我们使用的</w:t>
      </w:r>
      <w:r>
        <w:rPr>
          <w:rFonts w:ascii="Verdana" w:hAnsi="Verdana"/>
          <w:color w:val="000000"/>
          <w:szCs w:val="21"/>
        </w:rPr>
        <w:t>RTU</w:t>
      </w:r>
      <w:r>
        <w:rPr>
          <w:rFonts w:ascii="Verdana" w:hAnsi="Verdana"/>
          <w:color w:val="000000"/>
          <w:szCs w:val="21"/>
        </w:rPr>
        <w:t>设备是深圳市国科伟业通信技术有</w:t>
      </w:r>
    </w:p>
    <w:p w:rsidR="00C47D4E" w:rsidRDefault="00C47D4E" w:rsidP="00C47D4E">
      <w:pPr>
        <w:shd w:val="clear" w:color="auto" w:fill="EEEEEE"/>
        <w:spacing w:before="150" w:after="150" w:line="240" w:lineRule="auto"/>
        <w:ind w:leftChars="-743" w:left="-2" w:hangingChars="742" w:hanging="1558"/>
        <w:rPr>
          <w:rFonts w:ascii="Verdana" w:hAnsi="Verdana"/>
          <w:color w:val="000000"/>
          <w:szCs w:val="21"/>
        </w:rPr>
      </w:pPr>
      <w:r>
        <w:rPr>
          <w:rFonts w:ascii="Verdana" w:hAnsi="Verdana"/>
          <w:color w:val="000000"/>
          <w:szCs w:val="21"/>
        </w:rPr>
        <w:t>限公司的</w:t>
      </w:r>
      <w:r>
        <w:rPr>
          <w:rFonts w:ascii="Verdana" w:hAnsi="Verdana"/>
          <w:color w:val="000000"/>
          <w:szCs w:val="21"/>
        </w:rPr>
        <w:t>ND-1084</w:t>
      </w:r>
      <w:r>
        <w:rPr>
          <w:rFonts w:ascii="Verdana" w:hAnsi="Verdana"/>
          <w:color w:val="000000"/>
          <w:szCs w:val="21"/>
        </w:rPr>
        <w:t>型</w:t>
      </w:r>
      <w:hyperlink r:id="rId5" w:history="1">
        <w:r>
          <w:rPr>
            <w:rStyle w:val="a4"/>
            <w:rFonts w:ascii="Verdana" w:hAnsi="Verdana"/>
            <w:color w:val="000000"/>
            <w:szCs w:val="21"/>
          </w:rPr>
          <w:t>485</w:t>
        </w:r>
        <w:r>
          <w:rPr>
            <w:rStyle w:val="a4"/>
            <w:rFonts w:ascii="Verdana" w:hAnsi="Verdana"/>
            <w:color w:val="000000"/>
            <w:szCs w:val="21"/>
          </w:rPr>
          <w:t>总线</w:t>
        </w:r>
        <w:r>
          <w:rPr>
            <w:rStyle w:val="a4"/>
            <w:rFonts w:ascii="Verdana" w:hAnsi="Verdana"/>
            <w:color w:val="000000"/>
            <w:szCs w:val="21"/>
          </w:rPr>
          <w:t>I/O</w:t>
        </w:r>
        <w:r>
          <w:rPr>
            <w:rStyle w:val="a4"/>
            <w:rFonts w:ascii="Verdana" w:hAnsi="Verdana"/>
            <w:color w:val="000000"/>
            <w:szCs w:val="21"/>
          </w:rPr>
          <w:t>模块</w:t>
        </w:r>
      </w:hyperlink>
      <w:r>
        <w:rPr>
          <w:rFonts w:ascii="Verdana" w:hAnsi="Verdana"/>
          <w:color w:val="000000"/>
          <w:szCs w:val="21"/>
        </w:rPr>
        <w:t>。</w:t>
      </w:r>
    </w:p>
    <w:p w:rsidR="00C47D4E" w:rsidRDefault="00C47D4E" w:rsidP="00C47D4E">
      <w:pPr>
        <w:shd w:val="clear" w:color="auto" w:fill="EEEEEE"/>
        <w:spacing w:before="150" w:after="150" w:line="240" w:lineRule="auto"/>
        <w:ind w:leftChars="-742" w:hangingChars="742" w:hanging="1558"/>
        <w:rPr>
          <w:rFonts w:ascii="Verdana" w:eastAsia="宋体" w:hAnsi="Verdana" w:cs="宋体"/>
          <w:color w:val="000000" w:themeColor="text1"/>
          <w:kern w:val="0"/>
          <w:szCs w:val="21"/>
        </w:rPr>
      </w:pPr>
    </w:p>
    <w:p w:rsidR="00C47D4E" w:rsidRDefault="00C47D4E" w:rsidP="00C47D4E">
      <w:pPr>
        <w:shd w:val="clear" w:color="auto" w:fill="EEEEEE"/>
        <w:spacing w:before="150" w:after="150" w:line="240" w:lineRule="auto"/>
        <w:ind w:leftChars="-742" w:hangingChars="742" w:hanging="1558"/>
        <w:rPr>
          <w:rFonts w:ascii="Verdana" w:eastAsia="宋体" w:hAnsi="Verdana" w:cs="宋体"/>
          <w:color w:val="000000" w:themeColor="text1"/>
          <w:kern w:val="0"/>
          <w:szCs w:val="21"/>
        </w:rPr>
      </w:pPr>
    </w:p>
    <w:p w:rsidR="00C47D4E" w:rsidRDefault="00C47D4E" w:rsidP="00C47D4E">
      <w:pPr>
        <w:shd w:val="clear" w:color="auto" w:fill="EEEEEE"/>
        <w:spacing w:before="150" w:after="150" w:line="240" w:lineRule="auto"/>
        <w:ind w:leftChars="-742" w:hangingChars="742" w:hanging="1558"/>
        <w:rPr>
          <w:rFonts w:ascii="Verdana" w:eastAsia="宋体" w:hAnsi="Verdana" w:cs="宋体"/>
          <w:color w:val="000000" w:themeColor="text1"/>
          <w:kern w:val="0"/>
          <w:szCs w:val="21"/>
        </w:rPr>
      </w:pPr>
    </w:p>
    <w:p w:rsidR="00C47D4E" w:rsidRDefault="00C47D4E" w:rsidP="00C47D4E">
      <w:pPr>
        <w:shd w:val="clear" w:color="auto" w:fill="EEEEEE"/>
        <w:spacing w:before="150" w:after="150" w:line="240" w:lineRule="auto"/>
        <w:ind w:leftChars="-742" w:hangingChars="742" w:hanging="1558"/>
        <w:rPr>
          <w:rFonts w:ascii="Verdana" w:eastAsia="宋体" w:hAnsi="Verdana" w:cs="宋体"/>
          <w:color w:val="000000" w:themeColor="text1"/>
          <w:kern w:val="0"/>
          <w:szCs w:val="21"/>
        </w:rPr>
      </w:pPr>
    </w:p>
    <w:p w:rsidR="00C47D4E" w:rsidRPr="00C47D4E" w:rsidRDefault="00C47D4E" w:rsidP="00C47D4E">
      <w:pPr>
        <w:shd w:val="clear" w:color="auto" w:fill="EEEEEE"/>
        <w:spacing w:before="150" w:after="150" w:line="240" w:lineRule="auto"/>
        <w:ind w:leftChars="-742" w:hangingChars="742" w:hanging="1558"/>
        <w:rPr>
          <w:rFonts w:ascii="Verdana" w:eastAsia="宋体" w:hAnsi="Verdana" w:cs="宋体"/>
          <w:color w:val="000000" w:themeColor="text1"/>
          <w:kern w:val="0"/>
          <w:szCs w:val="21"/>
        </w:rPr>
      </w:pPr>
    </w:p>
    <w:p w:rsidR="0076568D" w:rsidRPr="0076568D" w:rsidRDefault="0076568D" w:rsidP="0076568D">
      <w:pPr>
        <w:shd w:val="clear" w:color="auto" w:fill="EEEEEE"/>
        <w:spacing w:before="150" w:after="150" w:line="240" w:lineRule="auto"/>
        <w:ind w:leftChars="-742" w:hangingChars="742" w:hanging="1558"/>
        <w:rPr>
          <w:rFonts w:ascii="Verdana" w:eastAsia="宋体" w:hAnsi="Verdana" w:cs="宋体"/>
          <w:color w:val="000000" w:themeColor="text1"/>
          <w:kern w:val="0"/>
          <w:szCs w:val="21"/>
        </w:rPr>
      </w:pPr>
      <w:r w:rsidRPr="00C47D4E">
        <w:rPr>
          <w:rFonts w:ascii="Verdana" w:eastAsia="宋体" w:hAnsi="Verdana" w:cs="宋体"/>
          <w:color w:val="000000" w:themeColor="text1"/>
          <w:kern w:val="0"/>
          <w:szCs w:val="21"/>
        </w:rPr>
        <w:t>1</w:t>
      </w:r>
      <w:r w:rsidRPr="00C47D4E">
        <w:rPr>
          <w:rFonts w:ascii="Verdana" w:eastAsia="宋体" w:hAnsi="Verdana" w:cs="宋体" w:hint="eastAsia"/>
          <w:color w:val="000000" w:themeColor="text1"/>
          <w:kern w:val="0"/>
          <w:szCs w:val="21"/>
        </w:rPr>
        <w:t>、</w:t>
      </w:r>
      <w:r w:rsidRPr="0076568D">
        <w:rPr>
          <w:rFonts w:ascii="Verdana" w:eastAsia="宋体" w:hAnsi="Verdana" w:cs="宋体"/>
          <w:color w:val="000000" w:themeColor="text1"/>
          <w:kern w:val="0"/>
          <w:szCs w:val="21"/>
        </w:rPr>
        <w:t>Modbus RTU</w:t>
      </w:r>
      <w:r w:rsidRPr="0076568D">
        <w:rPr>
          <w:rFonts w:ascii="Verdana" w:eastAsia="宋体" w:hAnsi="Verdana" w:cs="宋体"/>
          <w:color w:val="000000" w:themeColor="text1"/>
          <w:kern w:val="0"/>
          <w:szCs w:val="21"/>
        </w:rPr>
        <w:t>与</w:t>
      </w:r>
      <w:r w:rsidRPr="0076568D">
        <w:rPr>
          <w:rFonts w:ascii="Verdana" w:eastAsia="宋体" w:hAnsi="Verdana" w:cs="宋体"/>
          <w:color w:val="000000" w:themeColor="text1"/>
          <w:kern w:val="0"/>
          <w:szCs w:val="21"/>
        </w:rPr>
        <w:t>Modbus TCP</w:t>
      </w:r>
      <w:r w:rsidRPr="0076568D">
        <w:rPr>
          <w:rFonts w:ascii="Verdana" w:eastAsia="宋体" w:hAnsi="Verdana" w:cs="宋体"/>
          <w:color w:val="000000" w:themeColor="text1"/>
          <w:kern w:val="0"/>
          <w:szCs w:val="21"/>
        </w:rPr>
        <w:t>读指令对比</w:t>
      </w:r>
    </w:p>
    <w:tbl>
      <w:tblPr>
        <w:tblW w:w="11483" w:type="dxa"/>
        <w:tblInd w:w="-1568" w:type="dxa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</w:tblBorders>
        <w:shd w:val="clear" w:color="auto" w:fill="EEEEEE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8"/>
        <w:gridCol w:w="2844"/>
        <w:gridCol w:w="1134"/>
        <w:gridCol w:w="1134"/>
        <w:gridCol w:w="1559"/>
        <w:gridCol w:w="1559"/>
        <w:gridCol w:w="1985"/>
      </w:tblGrid>
      <w:tr w:rsidR="00C47D4E" w:rsidRPr="00C47D4E" w:rsidTr="0076568D">
        <w:trPr>
          <w:trHeight w:val="761"/>
        </w:trPr>
        <w:tc>
          <w:tcPr>
            <w:tcW w:w="12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EEEEE"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:rsidR="0076568D" w:rsidRPr="0076568D" w:rsidRDefault="0076568D" w:rsidP="0076568D">
            <w:pPr>
              <w:spacing w:line="240" w:lineRule="auto"/>
              <w:ind w:firstLineChars="0" w:firstLine="0"/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</w:pPr>
            <w:r w:rsidRPr="0076568D"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  <w:t> </w:t>
            </w:r>
          </w:p>
        </w:tc>
        <w:tc>
          <w:tcPr>
            <w:tcW w:w="284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EEEEE"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:rsidR="0076568D" w:rsidRPr="0076568D" w:rsidRDefault="0076568D" w:rsidP="0076568D">
            <w:pPr>
              <w:spacing w:line="240" w:lineRule="auto"/>
              <w:ind w:firstLineChars="0" w:firstLine="0"/>
              <w:jc w:val="center"/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</w:pPr>
            <w:r w:rsidRPr="0076568D"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  <w:t>MBAP</w:t>
            </w:r>
            <w:proofErr w:type="gramStart"/>
            <w:r w:rsidRPr="0076568D"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  <w:t>报文头</w:t>
            </w:r>
            <w:proofErr w:type="gramEnd"/>
          </w:p>
        </w:tc>
        <w:tc>
          <w:tcPr>
            <w:tcW w:w="113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EEEEE"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:rsidR="0076568D" w:rsidRPr="0076568D" w:rsidRDefault="0076568D" w:rsidP="0076568D">
            <w:pPr>
              <w:spacing w:line="240" w:lineRule="auto"/>
              <w:ind w:firstLineChars="0" w:firstLine="0"/>
              <w:jc w:val="center"/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</w:pPr>
            <w:r w:rsidRPr="0076568D"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  <w:t>地址码</w:t>
            </w:r>
          </w:p>
        </w:tc>
        <w:tc>
          <w:tcPr>
            <w:tcW w:w="113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EEEEE"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:rsidR="0076568D" w:rsidRPr="0076568D" w:rsidRDefault="0076568D" w:rsidP="0076568D">
            <w:pPr>
              <w:spacing w:line="240" w:lineRule="auto"/>
              <w:ind w:firstLineChars="0" w:firstLine="0"/>
              <w:jc w:val="center"/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</w:pPr>
            <w:r w:rsidRPr="0076568D"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  <w:t>功能码</w:t>
            </w:r>
          </w:p>
        </w:tc>
        <w:tc>
          <w:tcPr>
            <w:tcW w:w="15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EEEEE"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:rsidR="0076568D" w:rsidRPr="0076568D" w:rsidRDefault="0076568D" w:rsidP="0076568D">
            <w:pPr>
              <w:spacing w:line="240" w:lineRule="auto"/>
              <w:ind w:firstLineChars="0" w:firstLine="0"/>
              <w:jc w:val="center"/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</w:pPr>
            <w:r w:rsidRPr="0076568D"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  <w:t>寄存器地址</w:t>
            </w:r>
          </w:p>
        </w:tc>
        <w:tc>
          <w:tcPr>
            <w:tcW w:w="15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EEEEE"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:rsidR="0076568D" w:rsidRPr="0076568D" w:rsidRDefault="0076568D" w:rsidP="0076568D">
            <w:pPr>
              <w:spacing w:line="240" w:lineRule="auto"/>
              <w:ind w:firstLineChars="0" w:firstLine="0"/>
              <w:jc w:val="center"/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</w:pPr>
            <w:r w:rsidRPr="0076568D"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  <w:t>寄存器数量</w:t>
            </w:r>
          </w:p>
        </w:tc>
        <w:tc>
          <w:tcPr>
            <w:tcW w:w="198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EEEEE"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:rsidR="0076568D" w:rsidRPr="0076568D" w:rsidRDefault="0076568D" w:rsidP="0076568D">
            <w:pPr>
              <w:spacing w:line="240" w:lineRule="auto"/>
              <w:ind w:rightChars="246" w:right="517" w:firstLineChars="0" w:firstLine="0"/>
              <w:jc w:val="center"/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</w:pPr>
            <w:r w:rsidRPr="0076568D"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  <w:t>CRC</w:t>
            </w:r>
            <w:r w:rsidRPr="0076568D"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  <w:t>校验</w:t>
            </w:r>
          </w:p>
        </w:tc>
      </w:tr>
      <w:tr w:rsidR="00C47D4E" w:rsidRPr="00C47D4E" w:rsidTr="0076568D">
        <w:trPr>
          <w:trHeight w:val="257"/>
        </w:trPr>
        <w:tc>
          <w:tcPr>
            <w:tcW w:w="12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EEEEE"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:rsidR="0076568D" w:rsidRPr="0076568D" w:rsidRDefault="0076568D" w:rsidP="0076568D">
            <w:pPr>
              <w:spacing w:line="240" w:lineRule="auto"/>
              <w:ind w:firstLineChars="0" w:firstLine="0"/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</w:pPr>
            <w:r w:rsidRPr="0076568D"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  <w:t>Modbus RTU</w:t>
            </w:r>
          </w:p>
        </w:tc>
        <w:tc>
          <w:tcPr>
            <w:tcW w:w="284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EEEEE"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:rsidR="0076568D" w:rsidRPr="0076568D" w:rsidRDefault="0076568D" w:rsidP="0076568D">
            <w:pPr>
              <w:spacing w:line="240" w:lineRule="auto"/>
              <w:ind w:firstLineChars="0" w:firstLine="0"/>
              <w:jc w:val="center"/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</w:pPr>
            <w:r w:rsidRPr="0076568D"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  <w:t>无</w:t>
            </w:r>
          </w:p>
        </w:tc>
        <w:tc>
          <w:tcPr>
            <w:tcW w:w="113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EEEEE"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:rsidR="0076568D" w:rsidRPr="0076568D" w:rsidRDefault="0076568D" w:rsidP="0076568D">
            <w:pPr>
              <w:spacing w:line="240" w:lineRule="auto"/>
              <w:ind w:firstLineChars="0" w:firstLine="0"/>
              <w:jc w:val="center"/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</w:pPr>
            <w:r w:rsidRPr="0076568D"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  <w:t>01</w:t>
            </w:r>
          </w:p>
        </w:tc>
        <w:tc>
          <w:tcPr>
            <w:tcW w:w="113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EEEEE"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:rsidR="0076568D" w:rsidRPr="0076568D" w:rsidRDefault="0076568D" w:rsidP="0076568D">
            <w:pPr>
              <w:spacing w:line="240" w:lineRule="auto"/>
              <w:ind w:firstLineChars="0" w:firstLine="0"/>
              <w:jc w:val="center"/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</w:pPr>
            <w:r w:rsidRPr="0076568D"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  <w:t>03</w:t>
            </w:r>
          </w:p>
        </w:tc>
        <w:tc>
          <w:tcPr>
            <w:tcW w:w="15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EEEEE"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:rsidR="0076568D" w:rsidRPr="0076568D" w:rsidRDefault="0076568D" w:rsidP="0076568D">
            <w:pPr>
              <w:spacing w:line="240" w:lineRule="auto"/>
              <w:ind w:firstLineChars="0" w:firstLine="0"/>
              <w:jc w:val="center"/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</w:pPr>
            <w:r w:rsidRPr="0076568D"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  <w:t>01 8E</w:t>
            </w:r>
          </w:p>
        </w:tc>
        <w:tc>
          <w:tcPr>
            <w:tcW w:w="15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EEEEE"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:rsidR="0076568D" w:rsidRPr="0076568D" w:rsidRDefault="0076568D" w:rsidP="0076568D">
            <w:pPr>
              <w:spacing w:line="240" w:lineRule="auto"/>
              <w:ind w:firstLineChars="0" w:firstLine="0"/>
              <w:jc w:val="center"/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</w:pPr>
            <w:r w:rsidRPr="0076568D"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  <w:t>00 04</w:t>
            </w:r>
          </w:p>
        </w:tc>
        <w:tc>
          <w:tcPr>
            <w:tcW w:w="198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EEEEE"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:rsidR="0076568D" w:rsidRPr="0076568D" w:rsidRDefault="0076568D" w:rsidP="0076568D">
            <w:pPr>
              <w:spacing w:line="240" w:lineRule="auto"/>
              <w:ind w:firstLineChars="0" w:firstLine="0"/>
              <w:jc w:val="center"/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</w:pPr>
            <w:r w:rsidRPr="0076568D"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  <w:t>25 DE</w:t>
            </w:r>
          </w:p>
        </w:tc>
      </w:tr>
      <w:tr w:rsidR="00C47D4E" w:rsidRPr="00C47D4E" w:rsidTr="0076568D">
        <w:trPr>
          <w:trHeight w:val="247"/>
        </w:trPr>
        <w:tc>
          <w:tcPr>
            <w:tcW w:w="12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EEEEE"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:rsidR="0076568D" w:rsidRPr="0076568D" w:rsidRDefault="0076568D" w:rsidP="0076568D">
            <w:pPr>
              <w:spacing w:line="240" w:lineRule="auto"/>
              <w:ind w:firstLineChars="0" w:firstLine="0"/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</w:pPr>
            <w:r w:rsidRPr="0076568D"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  <w:t>Modbus TCP</w:t>
            </w:r>
          </w:p>
        </w:tc>
        <w:tc>
          <w:tcPr>
            <w:tcW w:w="284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EEEEE"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:rsidR="0076568D" w:rsidRPr="0076568D" w:rsidRDefault="00AD09CE" w:rsidP="0076568D">
            <w:pPr>
              <w:spacing w:line="240" w:lineRule="auto"/>
              <w:ind w:firstLineChars="0" w:firstLine="0"/>
              <w:jc w:val="center"/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</w:pPr>
            <w:r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  <w:t>00 00 00 00 00 06 01</w:t>
            </w:r>
          </w:p>
        </w:tc>
        <w:tc>
          <w:tcPr>
            <w:tcW w:w="113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EEEEE"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:rsidR="0076568D" w:rsidRPr="0076568D" w:rsidRDefault="0076568D" w:rsidP="0076568D">
            <w:pPr>
              <w:spacing w:line="240" w:lineRule="auto"/>
              <w:ind w:firstLineChars="0" w:firstLine="0"/>
              <w:jc w:val="center"/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</w:pPr>
            <w:r w:rsidRPr="0076568D"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  <w:t>无</w:t>
            </w:r>
          </w:p>
        </w:tc>
        <w:tc>
          <w:tcPr>
            <w:tcW w:w="113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EEEEE"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:rsidR="0076568D" w:rsidRPr="0076568D" w:rsidRDefault="0076568D" w:rsidP="0076568D">
            <w:pPr>
              <w:spacing w:line="240" w:lineRule="auto"/>
              <w:ind w:firstLineChars="0" w:firstLine="0"/>
              <w:jc w:val="center"/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</w:pPr>
            <w:r w:rsidRPr="0076568D"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  <w:t>03</w:t>
            </w:r>
          </w:p>
        </w:tc>
        <w:tc>
          <w:tcPr>
            <w:tcW w:w="15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EEEEE"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:rsidR="0076568D" w:rsidRPr="0076568D" w:rsidRDefault="0076568D" w:rsidP="0076568D">
            <w:pPr>
              <w:spacing w:line="240" w:lineRule="auto"/>
              <w:ind w:firstLineChars="0" w:firstLine="0"/>
              <w:jc w:val="center"/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</w:pPr>
            <w:r w:rsidRPr="0076568D"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  <w:t>01 8E</w:t>
            </w:r>
          </w:p>
        </w:tc>
        <w:tc>
          <w:tcPr>
            <w:tcW w:w="15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EEEEE"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:rsidR="0076568D" w:rsidRPr="0076568D" w:rsidRDefault="0076568D" w:rsidP="0076568D">
            <w:pPr>
              <w:spacing w:line="240" w:lineRule="auto"/>
              <w:ind w:firstLineChars="0" w:firstLine="0"/>
              <w:jc w:val="center"/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</w:pPr>
            <w:r w:rsidRPr="0076568D"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  <w:t>00 04</w:t>
            </w:r>
          </w:p>
        </w:tc>
        <w:tc>
          <w:tcPr>
            <w:tcW w:w="198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EEEEE"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:rsidR="0076568D" w:rsidRPr="0076568D" w:rsidRDefault="0076568D" w:rsidP="0076568D">
            <w:pPr>
              <w:spacing w:line="240" w:lineRule="auto"/>
              <w:ind w:firstLineChars="0" w:firstLine="0"/>
              <w:jc w:val="center"/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</w:pPr>
            <w:r w:rsidRPr="0076568D"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  <w:t>无</w:t>
            </w:r>
          </w:p>
        </w:tc>
      </w:tr>
    </w:tbl>
    <w:p w:rsidR="0076568D" w:rsidRPr="00C47D4E" w:rsidRDefault="0076568D" w:rsidP="0076568D">
      <w:pPr>
        <w:shd w:val="clear" w:color="auto" w:fill="EEEEEE"/>
        <w:spacing w:before="150" w:after="150" w:line="240" w:lineRule="auto"/>
        <w:ind w:leftChars="-742" w:hangingChars="742" w:hanging="1558"/>
        <w:rPr>
          <w:rFonts w:ascii="Verdana" w:eastAsia="宋体" w:hAnsi="Verdana" w:cs="宋体"/>
          <w:color w:val="000000" w:themeColor="text1"/>
          <w:kern w:val="0"/>
          <w:szCs w:val="21"/>
        </w:rPr>
      </w:pPr>
      <w:r w:rsidRPr="0076568D">
        <w:rPr>
          <w:rFonts w:ascii="Verdana" w:eastAsia="宋体" w:hAnsi="Verdana" w:cs="宋体"/>
          <w:color w:val="000000" w:themeColor="text1"/>
          <w:kern w:val="0"/>
          <w:szCs w:val="21"/>
        </w:rPr>
        <w:t>指令的涵义：从地址码为</w:t>
      </w:r>
      <w:r w:rsidRPr="0076568D">
        <w:rPr>
          <w:rFonts w:ascii="Verdana" w:eastAsia="宋体" w:hAnsi="Verdana" w:cs="宋体"/>
          <w:color w:val="000000" w:themeColor="text1"/>
          <w:kern w:val="0"/>
          <w:szCs w:val="21"/>
        </w:rPr>
        <w:t>01</w:t>
      </w:r>
      <w:r w:rsidRPr="0076568D">
        <w:rPr>
          <w:rFonts w:ascii="Verdana" w:eastAsia="宋体" w:hAnsi="Verdana" w:cs="宋体"/>
          <w:color w:val="000000" w:themeColor="text1"/>
          <w:kern w:val="0"/>
          <w:szCs w:val="21"/>
        </w:rPr>
        <w:t>（</w:t>
      </w:r>
      <w:r w:rsidRPr="0076568D">
        <w:rPr>
          <w:rFonts w:ascii="Verdana" w:eastAsia="宋体" w:hAnsi="Verdana" w:cs="宋体"/>
          <w:color w:val="000000" w:themeColor="text1"/>
          <w:kern w:val="0"/>
          <w:szCs w:val="21"/>
        </w:rPr>
        <w:t>TCP</w:t>
      </w:r>
      <w:r w:rsidRPr="0076568D">
        <w:rPr>
          <w:rFonts w:ascii="Verdana" w:eastAsia="宋体" w:hAnsi="Verdana" w:cs="宋体"/>
          <w:color w:val="000000" w:themeColor="text1"/>
          <w:kern w:val="0"/>
          <w:szCs w:val="21"/>
        </w:rPr>
        <w:t>协议单元标志为</w:t>
      </w:r>
      <w:r w:rsidR="00CD2A3C">
        <w:rPr>
          <w:rFonts w:ascii="Verdana" w:eastAsia="宋体" w:hAnsi="Verdana" w:cs="宋体"/>
          <w:color w:val="000000" w:themeColor="text1"/>
          <w:kern w:val="0"/>
          <w:szCs w:val="21"/>
        </w:rPr>
        <w:t>01</w:t>
      </w:r>
      <w:r w:rsidRPr="0076568D">
        <w:rPr>
          <w:rFonts w:ascii="Verdana" w:eastAsia="宋体" w:hAnsi="Verdana" w:cs="宋体"/>
          <w:color w:val="000000" w:themeColor="text1"/>
          <w:kern w:val="0"/>
          <w:szCs w:val="21"/>
        </w:rPr>
        <w:t>）的模块</w:t>
      </w:r>
      <w:r w:rsidRPr="0076568D">
        <w:rPr>
          <w:rFonts w:ascii="Verdana" w:eastAsia="宋体" w:hAnsi="Verdana" w:cs="宋体"/>
          <w:color w:val="000000" w:themeColor="text1"/>
          <w:kern w:val="0"/>
          <w:szCs w:val="21"/>
        </w:rPr>
        <w:t>0x18E(01 8E)</w:t>
      </w:r>
      <w:r w:rsidRPr="0076568D">
        <w:rPr>
          <w:rFonts w:ascii="Verdana" w:eastAsia="宋体" w:hAnsi="Verdana" w:cs="宋体"/>
          <w:color w:val="000000" w:themeColor="text1"/>
          <w:kern w:val="0"/>
          <w:szCs w:val="21"/>
        </w:rPr>
        <w:t>寄存器地址开始读（</w:t>
      </w:r>
      <w:r w:rsidRPr="0076568D">
        <w:rPr>
          <w:rFonts w:ascii="Verdana" w:eastAsia="宋体" w:hAnsi="Verdana" w:cs="宋体"/>
          <w:color w:val="000000" w:themeColor="text1"/>
          <w:kern w:val="0"/>
          <w:szCs w:val="21"/>
        </w:rPr>
        <w:t>03</w:t>
      </w:r>
      <w:r w:rsidRPr="0076568D">
        <w:rPr>
          <w:rFonts w:ascii="Verdana" w:eastAsia="宋体" w:hAnsi="Verdana" w:cs="宋体"/>
          <w:color w:val="000000" w:themeColor="text1"/>
          <w:kern w:val="0"/>
          <w:szCs w:val="21"/>
        </w:rPr>
        <w:t>）</w:t>
      </w:r>
      <w:r w:rsidRPr="00C47D4E">
        <w:rPr>
          <w:rFonts w:ascii="Verdana" w:eastAsia="宋体" w:hAnsi="Verdana" w:cs="宋体" w:hint="eastAsia"/>
          <w:color w:val="000000" w:themeColor="text1"/>
          <w:kern w:val="0"/>
          <w:szCs w:val="21"/>
        </w:rPr>
        <w:t xml:space="preserve">                    </w:t>
      </w:r>
    </w:p>
    <w:p w:rsidR="0076568D" w:rsidRPr="00C47D4E" w:rsidRDefault="0076568D" w:rsidP="0076568D">
      <w:pPr>
        <w:shd w:val="clear" w:color="auto" w:fill="EEEEEE"/>
        <w:spacing w:before="150" w:after="150" w:line="240" w:lineRule="auto"/>
        <w:ind w:leftChars="-742" w:rightChars="-770" w:right="-1617" w:hangingChars="742" w:hanging="1558"/>
        <w:rPr>
          <w:rFonts w:ascii="Verdana" w:eastAsia="宋体" w:hAnsi="Verdana" w:cs="宋体"/>
          <w:color w:val="000000" w:themeColor="text1"/>
          <w:kern w:val="0"/>
          <w:szCs w:val="21"/>
        </w:rPr>
      </w:pPr>
      <w:r w:rsidRPr="0076568D">
        <w:rPr>
          <w:rFonts w:ascii="Verdana" w:eastAsia="宋体" w:hAnsi="Verdana" w:cs="宋体"/>
          <w:color w:val="000000" w:themeColor="text1"/>
          <w:kern w:val="0"/>
          <w:szCs w:val="21"/>
        </w:rPr>
        <w:t>四个（</w:t>
      </w:r>
      <w:r w:rsidRPr="0076568D">
        <w:rPr>
          <w:rFonts w:ascii="Verdana" w:eastAsia="宋体" w:hAnsi="Verdana" w:cs="宋体"/>
          <w:color w:val="000000" w:themeColor="text1"/>
          <w:kern w:val="0"/>
          <w:szCs w:val="21"/>
        </w:rPr>
        <w:t>00 04</w:t>
      </w:r>
      <w:r w:rsidRPr="0076568D">
        <w:rPr>
          <w:rFonts w:ascii="Verdana" w:eastAsia="宋体" w:hAnsi="Verdana" w:cs="宋体"/>
          <w:color w:val="000000" w:themeColor="text1"/>
          <w:kern w:val="0"/>
          <w:szCs w:val="21"/>
        </w:rPr>
        <w:t>）寄存器。</w:t>
      </w:r>
    </w:p>
    <w:p w:rsidR="0076568D" w:rsidRPr="00C47D4E" w:rsidRDefault="0076568D" w:rsidP="0076568D">
      <w:pPr>
        <w:shd w:val="clear" w:color="auto" w:fill="EEEEEE"/>
        <w:spacing w:before="150" w:after="150" w:line="240" w:lineRule="auto"/>
        <w:ind w:leftChars="-742" w:rightChars="-770" w:right="-1617" w:hangingChars="742" w:hanging="1558"/>
        <w:rPr>
          <w:rFonts w:ascii="Verdana" w:eastAsia="宋体" w:hAnsi="Verdana" w:cs="宋体"/>
          <w:color w:val="000000" w:themeColor="text1"/>
          <w:kern w:val="0"/>
          <w:szCs w:val="21"/>
        </w:rPr>
      </w:pPr>
    </w:p>
    <w:p w:rsidR="0076568D" w:rsidRPr="0076568D" w:rsidRDefault="0076568D" w:rsidP="0076568D">
      <w:pPr>
        <w:shd w:val="clear" w:color="auto" w:fill="EEEEEE"/>
        <w:spacing w:before="150" w:after="150" w:line="240" w:lineRule="auto"/>
        <w:ind w:leftChars="-742" w:rightChars="-770" w:right="-1617" w:hangingChars="742" w:hanging="1558"/>
        <w:rPr>
          <w:rFonts w:ascii="Verdana" w:eastAsia="宋体" w:hAnsi="Verdana" w:cs="宋体"/>
          <w:color w:val="000000" w:themeColor="text1"/>
          <w:kern w:val="0"/>
          <w:szCs w:val="21"/>
        </w:rPr>
      </w:pPr>
      <w:r w:rsidRPr="00C47D4E">
        <w:rPr>
          <w:rFonts w:ascii="Verdana" w:eastAsia="宋体" w:hAnsi="Verdana" w:cs="宋体"/>
          <w:color w:val="000000" w:themeColor="text1"/>
          <w:kern w:val="0"/>
          <w:szCs w:val="21"/>
        </w:rPr>
        <w:t>2</w:t>
      </w:r>
      <w:r w:rsidRPr="00C47D4E">
        <w:rPr>
          <w:rFonts w:ascii="Verdana" w:eastAsia="宋体" w:hAnsi="Verdana" w:cs="宋体" w:hint="eastAsia"/>
          <w:color w:val="000000" w:themeColor="text1"/>
          <w:kern w:val="0"/>
          <w:szCs w:val="21"/>
        </w:rPr>
        <w:t>、</w:t>
      </w:r>
      <w:r w:rsidRPr="0076568D">
        <w:rPr>
          <w:rFonts w:ascii="Verdana" w:eastAsia="宋体" w:hAnsi="Verdana" w:cs="宋体"/>
          <w:color w:val="000000" w:themeColor="text1"/>
          <w:kern w:val="0"/>
          <w:szCs w:val="21"/>
        </w:rPr>
        <w:t>Modbus RTU</w:t>
      </w:r>
      <w:r w:rsidRPr="0076568D">
        <w:rPr>
          <w:rFonts w:ascii="Verdana" w:eastAsia="宋体" w:hAnsi="Verdana" w:cs="宋体"/>
          <w:color w:val="000000" w:themeColor="text1"/>
          <w:kern w:val="0"/>
          <w:szCs w:val="21"/>
        </w:rPr>
        <w:t>与</w:t>
      </w:r>
      <w:r w:rsidRPr="0076568D">
        <w:rPr>
          <w:rFonts w:ascii="Verdana" w:eastAsia="宋体" w:hAnsi="Verdana" w:cs="宋体"/>
          <w:color w:val="000000" w:themeColor="text1"/>
          <w:kern w:val="0"/>
          <w:szCs w:val="21"/>
        </w:rPr>
        <w:t>Modbus TCP</w:t>
      </w:r>
      <w:r w:rsidRPr="0076568D">
        <w:rPr>
          <w:rFonts w:ascii="Verdana" w:eastAsia="宋体" w:hAnsi="Verdana" w:cs="宋体"/>
          <w:color w:val="000000" w:themeColor="text1"/>
          <w:kern w:val="0"/>
          <w:szCs w:val="21"/>
        </w:rPr>
        <w:t>写指令对比</w:t>
      </w:r>
    </w:p>
    <w:tbl>
      <w:tblPr>
        <w:tblW w:w="11483" w:type="dxa"/>
        <w:tblInd w:w="-1568" w:type="dxa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</w:tblBorders>
        <w:shd w:val="clear" w:color="auto" w:fill="EEEEEE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"/>
        <w:gridCol w:w="2794"/>
        <w:gridCol w:w="846"/>
        <w:gridCol w:w="985"/>
        <w:gridCol w:w="1124"/>
        <w:gridCol w:w="1124"/>
        <w:gridCol w:w="847"/>
        <w:gridCol w:w="1124"/>
        <w:gridCol w:w="1682"/>
      </w:tblGrid>
      <w:tr w:rsidR="00C47D4E" w:rsidRPr="00C47D4E" w:rsidTr="0076568D">
        <w:trPr>
          <w:trHeight w:val="475"/>
        </w:trPr>
        <w:tc>
          <w:tcPr>
            <w:tcW w:w="85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EEEEE"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:rsidR="0076568D" w:rsidRPr="0076568D" w:rsidRDefault="0076568D" w:rsidP="0076568D">
            <w:pPr>
              <w:spacing w:line="240" w:lineRule="auto"/>
              <w:ind w:firstLineChars="0" w:firstLine="0"/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</w:pPr>
            <w:r w:rsidRPr="0076568D"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  <w:t> </w:t>
            </w:r>
          </w:p>
        </w:tc>
        <w:tc>
          <w:tcPr>
            <w:tcW w:w="283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EEEEE"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:rsidR="0076568D" w:rsidRPr="0076568D" w:rsidRDefault="0076568D" w:rsidP="0076568D">
            <w:pPr>
              <w:spacing w:line="240" w:lineRule="auto"/>
              <w:ind w:firstLineChars="0" w:firstLine="0"/>
              <w:jc w:val="center"/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</w:pPr>
            <w:r w:rsidRPr="0076568D"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  <w:t>MBAP</w:t>
            </w:r>
            <w:proofErr w:type="gramStart"/>
            <w:r w:rsidRPr="0076568D"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  <w:t>报文头</w:t>
            </w:r>
            <w:proofErr w:type="gramEnd"/>
          </w:p>
        </w:tc>
        <w:tc>
          <w:tcPr>
            <w:tcW w:w="8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EEEEE"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:rsidR="0076568D" w:rsidRPr="0076568D" w:rsidRDefault="0076568D" w:rsidP="0076568D">
            <w:pPr>
              <w:spacing w:line="240" w:lineRule="auto"/>
              <w:ind w:firstLineChars="0" w:firstLine="0"/>
              <w:jc w:val="center"/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</w:pPr>
            <w:r w:rsidRPr="0076568D"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  <w:t>地址码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EEEEE"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:rsidR="0076568D" w:rsidRPr="0076568D" w:rsidRDefault="0076568D" w:rsidP="0076568D">
            <w:pPr>
              <w:spacing w:line="240" w:lineRule="auto"/>
              <w:ind w:firstLineChars="0" w:firstLine="0"/>
              <w:jc w:val="center"/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</w:pPr>
            <w:r w:rsidRPr="0076568D"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  <w:t>功能码</w:t>
            </w:r>
          </w:p>
        </w:tc>
        <w:tc>
          <w:tcPr>
            <w:tcW w:w="113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EEEEE"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:rsidR="0076568D" w:rsidRPr="0076568D" w:rsidRDefault="0076568D" w:rsidP="0076568D">
            <w:pPr>
              <w:spacing w:line="240" w:lineRule="auto"/>
              <w:ind w:firstLineChars="0" w:firstLine="0"/>
              <w:jc w:val="center"/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</w:pPr>
            <w:r w:rsidRPr="0076568D"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  <w:t>寄存器地址</w:t>
            </w:r>
          </w:p>
        </w:tc>
        <w:tc>
          <w:tcPr>
            <w:tcW w:w="113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EEEEE"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:rsidR="0076568D" w:rsidRPr="0076568D" w:rsidRDefault="0076568D" w:rsidP="0076568D">
            <w:pPr>
              <w:spacing w:line="240" w:lineRule="auto"/>
              <w:ind w:firstLineChars="0" w:firstLine="0"/>
              <w:jc w:val="center"/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</w:pPr>
            <w:r w:rsidRPr="0076568D"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  <w:t>寄存器数量</w:t>
            </w:r>
          </w:p>
        </w:tc>
        <w:tc>
          <w:tcPr>
            <w:tcW w:w="85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EEEEE"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:rsidR="0076568D" w:rsidRPr="0076568D" w:rsidRDefault="0076568D" w:rsidP="0076568D">
            <w:pPr>
              <w:spacing w:line="240" w:lineRule="auto"/>
              <w:ind w:firstLineChars="0" w:firstLine="0"/>
              <w:jc w:val="center"/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</w:pPr>
            <w:r w:rsidRPr="0076568D"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  <w:t>数据长度</w:t>
            </w:r>
          </w:p>
        </w:tc>
        <w:tc>
          <w:tcPr>
            <w:tcW w:w="113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EEEEE"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:rsidR="0076568D" w:rsidRPr="0076568D" w:rsidRDefault="0076568D" w:rsidP="0076568D">
            <w:pPr>
              <w:spacing w:line="240" w:lineRule="auto"/>
              <w:ind w:firstLineChars="0" w:firstLine="0"/>
              <w:jc w:val="center"/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</w:pPr>
            <w:r w:rsidRPr="0076568D"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  <w:t>正文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EEEEE"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:rsidR="0076568D" w:rsidRPr="0076568D" w:rsidRDefault="0076568D" w:rsidP="0076568D">
            <w:pPr>
              <w:spacing w:line="240" w:lineRule="auto"/>
              <w:ind w:firstLineChars="0" w:firstLine="0"/>
              <w:jc w:val="center"/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</w:pPr>
            <w:r w:rsidRPr="0076568D"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  <w:t>CRC</w:t>
            </w:r>
            <w:r w:rsidRPr="0076568D"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  <w:t>校验</w:t>
            </w:r>
          </w:p>
        </w:tc>
      </w:tr>
      <w:tr w:rsidR="00C47D4E" w:rsidRPr="00C47D4E" w:rsidTr="0076568D">
        <w:trPr>
          <w:trHeight w:val="483"/>
        </w:trPr>
        <w:tc>
          <w:tcPr>
            <w:tcW w:w="85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EEEEE"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:rsidR="0076568D" w:rsidRPr="0076568D" w:rsidRDefault="0076568D" w:rsidP="0076568D">
            <w:pPr>
              <w:spacing w:line="240" w:lineRule="auto"/>
              <w:ind w:firstLineChars="0" w:firstLine="0"/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</w:pPr>
            <w:r w:rsidRPr="0076568D"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  <w:t>RTU</w:t>
            </w:r>
          </w:p>
        </w:tc>
        <w:tc>
          <w:tcPr>
            <w:tcW w:w="283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EEEEE"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:rsidR="0076568D" w:rsidRPr="0076568D" w:rsidRDefault="0076568D" w:rsidP="0076568D">
            <w:pPr>
              <w:spacing w:line="240" w:lineRule="auto"/>
              <w:ind w:firstLineChars="0" w:firstLine="0"/>
              <w:jc w:val="center"/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</w:pPr>
            <w:r w:rsidRPr="0076568D"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  <w:t>无</w:t>
            </w:r>
          </w:p>
        </w:tc>
        <w:tc>
          <w:tcPr>
            <w:tcW w:w="8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EEEEE"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:rsidR="0076568D" w:rsidRPr="0076568D" w:rsidRDefault="0076568D" w:rsidP="0076568D">
            <w:pPr>
              <w:spacing w:line="240" w:lineRule="auto"/>
              <w:ind w:firstLineChars="0" w:firstLine="0"/>
              <w:jc w:val="center"/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</w:pPr>
            <w:r w:rsidRPr="0076568D"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  <w:t>01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EEEEE"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:rsidR="0076568D" w:rsidRPr="0076568D" w:rsidRDefault="0076568D" w:rsidP="0076568D">
            <w:pPr>
              <w:spacing w:line="240" w:lineRule="auto"/>
              <w:ind w:firstLineChars="0" w:firstLine="0"/>
              <w:jc w:val="center"/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</w:pPr>
            <w:r w:rsidRPr="0076568D"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113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EEEEE"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:rsidR="0076568D" w:rsidRPr="0076568D" w:rsidRDefault="004033A6" w:rsidP="0076568D">
            <w:pPr>
              <w:spacing w:line="240" w:lineRule="auto"/>
              <w:ind w:firstLineChars="0" w:firstLine="0"/>
              <w:jc w:val="center"/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</w:pPr>
            <w:r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  <w:t>10 08</w:t>
            </w:r>
          </w:p>
        </w:tc>
        <w:tc>
          <w:tcPr>
            <w:tcW w:w="113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EEEEE"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:rsidR="0076568D" w:rsidRPr="0076568D" w:rsidRDefault="0076568D" w:rsidP="0076568D">
            <w:pPr>
              <w:spacing w:line="240" w:lineRule="auto"/>
              <w:ind w:firstLineChars="0" w:firstLine="0"/>
              <w:jc w:val="center"/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</w:pPr>
            <w:r w:rsidRPr="0076568D"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  <w:t>00 01</w:t>
            </w:r>
          </w:p>
        </w:tc>
        <w:tc>
          <w:tcPr>
            <w:tcW w:w="85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EEEEE"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:rsidR="0076568D" w:rsidRPr="0076568D" w:rsidRDefault="0076568D" w:rsidP="0076568D">
            <w:pPr>
              <w:spacing w:line="240" w:lineRule="auto"/>
              <w:ind w:firstLineChars="0" w:firstLine="0"/>
              <w:jc w:val="center"/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</w:pPr>
            <w:r w:rsidRPr="0076568D"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  <w:t>02</w:t>
            </w:r>
          </w:p>
        </w:tc>
        <w:tc>
          <w:tcPr>
            <w:tcW w:w="113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EEEEE"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:rsidR="0076568D" w:rsidRPr="0076568D" w:rsidRDefault="0076568D" w:rsidP="0076568D">
            <w:pPr>
              <w:spacing w:line="240" w:lineRule="auto"/>
              <w:ind w:firstLineChars="0" w:firstLine="0"/>
              <w:jc w:val="center"/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</w:pPr>
            <w:r w:rsidRPr="0076568D"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  <w:t>00 00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EEEEE"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:rsidR="0076568D" w:rsidRPr="0076568D" w:rsidRDefault="0076568D" w:rsidP="0076568D">
            <w:pPr>
              <w:spacing w:line="240" w:lineRule="auto"/>
              <w:ind w:firstLineChars="0" w:firstLine="0"/>
              <w:jc w:val="center"/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</w:pPr>
            <w:r w:rsidRPr="0076568D"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  <w:t>A8 7E</w:t>
            </w:r>
          </w:p>
        </w:tc>
      </w:tr>
      <w:tr w:rsidR="00C47D4E" w:rsidRPr="00C47D4E" w:rsidTr="0076568D">
        <w:trPr>
          <w:trHeight w:val="475"/>
        </w:trPr>
        <w:tc>
          <w:tcPr>
            <w:tcW w:w="85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EEEEE"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:rsidR="0076568D" w:rsidRPr="0076568D" w:rsidRDefault="0076568D" w:rsidP="0076568D">
            <w:pPr>
              <w:spacing w:line="240" w:lineRule="auto"/>
              <w:ind w:firstLineChars="0" w:firstLine="0"/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</w:pPr>
            <w:r w:rsidRPr="0076568D"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  <w:t>TCP</w:t>
            </w:r>
            <w:r w:rsidR="00CD2A3C"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283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EEEEE"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:rsidR="0076568D" w:rsidRPr="0076568D" w:rsidRDefault="00AD09CE" w:rsidP="0076568D">
            <w:pPr>
              <w:spacing w:line="240" w:lineRule="auto"/>
              <w:ind w:firstLineChars="0" w:firstLine="0"/>
              <w:jc w:val="center"/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</w:pPr>
            <w:r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  <w:t>00 00 00 00 00 09 01</w:t>
            </w:r>
          </w:p>
        </w:tc>
        <w:tc>
          <w:tcPr>
            <w:tcW w:w="8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EEEEE"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:rsidR="0076568D" w:rsidRPr="0076568D" w:rsidRDefault="0076568D" w:rsidP="0076568D">
            <w:pPr>
              <w:spacing w:line="240" w:lineRule="auto"/>
              <w:ind w:firstLineChars="0" w:firstLine="0"/>
              <w:jc w:val="center"/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</w:pPr>
            <w:r w:rsidRPr="0076568D"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  <w:t>无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EEEEE"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:rsidR="0076568D" w:rsidRPr="0076568D" w:rsidRDefault="0076568D" w:rsidP="0076568D">
            <w:pPr>
              <w:spacing w:line="240" w:lineRule="auto"/>
              <w:ind w:firstLineChars="0" w:firstLine="0"/>
              <w:jc w:val="center"/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</w:pPr>
            <w:r w:rsidRPr="0076568D"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113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EEEEE"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:rsidR="0076568D" w:rsidRPr="0076568D" w:rsidRDefault="004033A6" w:rsidP="0076568D">
            <w:pPr>
              <w:spacing w:line="240" w:lineRule="auto"/>
              <w:ind w:firstLineChars="0" w:firstLine="0"/>
              <w:jc w:val="center"/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</w:pPr>
            <w:r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  <w:t>10 08</w:t>
            </w:r>
          </w:p>
        </w:tc>
        <w:tc>
          <w:tcPr>
            <w:tcW w:w="113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EEEEE"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:rsidR="0076568D" w:rsidRPr="0076568D" w:rsidRDefault="0076568D" w:rsidP="0076568D">
            <w:pPr>
              <w:spacing w:line="240" w:lineRule="auto"/>
              <w:ind w:firstLineChars="0" w:firstLine="0"/>
              <w:jc w:val="center"/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</w:pPr>
            <w:r w:rsidRPr="0076568D"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  <w:t>00 01</w:t>
            </w:r>
          </w:p>
        </w:tc>
        <w:tc>
          <w:tcPr>
            <w:tcW w:w="85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EEEEE"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:rsidR="0076568D" w:rsidRPr="0076568D" w:rsidRDefault="0076568D" w:rsidP="0076568D">
            <w:pPr>
              <w:spacing w:line="240" w:lineRule="auto"/>
              <w:ind w:firstLineChars="0" w:firstLine="0"/>
              <w:jc w:val="center"/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</w:pPr>
            <w:r w:rsidRPr="0076568D"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  <w:t>02</w:t>
            </w:r>
          </w:p>
        </w:tc>
        <w:tc>
          <w:tcPr>
            <w:tcW w:w="113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EEEEE"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:rsidR="0076568D" w:rsidRPr="0076568D" w:rsidRDefault="0076568D" w:rsidP="0076568D">
            <w:pPr>
              <w:spacing w:line="240" w:lineRule="auto"/>
              <w:ind w:firstLineChars="0" w:firstLine="0"/>
              <w:jc w:val="center"/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</w:pPr>
            <w:r w:rsidRPr="0076568D"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  <w:t>00 00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EEEEE"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:rsidR="0076568D" w:rsidRPr="0076568D" w:rsidRDefault="0076568D" w:rsidP="0076568D">
            <w:pPr>
              <w:spacing w:line="240" w:lineRule="auto"/>
              <w:ind w:firstLineChars="0" w:firstLine="0"/>
              <w:jc w:val="center"/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</w:pPr>
            <w:r w:rsidRPr="0076568D"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  <w:t>无</w:t>
            </w:r>
          </w:p>
        </w:tc>
      </w:tr>
      <w:tr w:rsidR="00CD2A3C" w:rsidRPr="00C47D4E" w:rsidTr="0076568D">
        <w:trPr>
          <w:trHeight w:val="475"/>
        </w:trPr>
        <w:tc>
          <w:tcPr>
            <w:tcW w:w="85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EEEEE"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 w:rsidR="00CD2A3C" w:rsidRPr="0076568D" w:rsidRDefault="00CD2A3C" w:rsidP="00CD2A3C">
            <w:pPr>
              <w:spacing w:line="240" w:lineRule="auto"/>
              <w:ind w:firstLineChars="0" w:firstLine="0"/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</w:pPr>
            <w:r w:rsidRPr="0076568D"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  <w:t>TCP</w:t>
            </w:r>
            <w:r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283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EEEEE"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 w:rsidR="00CD2A3C" w:rsidRPr="0076568D" w:rsidRDefault="00CD2A3C" w:rsidP="00CD2A3C">
            <w:pPr>
              <w:spacing w:line="240" w:lineRule="auto"/>
              <w:ind w:firstLineChars="0" w:firstLine="0"/>
              <w:jc w:val="center"/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</w:pPr>
            <w:r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  <w:t>00 00 00 00 00 0B 01</w:t>
            </w:r>
          </w:p>
        </w:tc>
        <w:tc>
          <w:tcPr>
            <w:tcW w:w="8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EEEEE"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 w:rsidR="00CD2A3C" w:rsidRPr="0076568D" w:rsidRDefault="00CD2A3C" w:rsidP="00CD2A3C">
            <w:pPr>
              <w:spacing w:line="240" w:lineRule="auto"/>
              <w:ind w:firstLineChars="0" w:firstLine="0"/>
              <w:jc w:val="center"/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</w:pPr>
            <w:r w:rsidRPr="0076568D"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  <w:t>无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EEEEE"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 w:rsidR="00CD2A3C" w:rsidRPr="0076568D" w:rsidRDefault="00CD2A3C" w:rsidP="00CD2A3C">
            <w:pPr>
              <w:spacing w:line="240" w:lineRule="auto"/>
              <w:ind w:firstLineChars="0" w:firstLine="0"/>
              <w:jc w:val="center"/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</w:pPr>
            <w:r w:rsidRPr="0076568D"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113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EEEEE"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 w:rsidR="00CD2A3C" w:rsidRPr="0076568D" w:rsidRDefault="00CD2A3C" w:rsidP="00CD2A3C">
            <w:pPr>
              <w:spacing w:line="240" w:lineRule="auto"/>
              <w:ind w:firstLineChars="0" w:firstLine="0"/>
              <w:jc w:val="center"/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</w:pPr>
            <w:r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  <w:t>10 08</w:t>
            </w:r>
          </w:p>
        </w:tc>
        <w:tc>
          <w:tcPr>
            <w:tcW w:w="113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EEEEE"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 w:rsidR="00CD2A3C" w:rsidRPr="0076568D" w:rsidRDefault="00CD2A3C" w:rsidP="00CD2A3C">
            <w:pPr>
              <w:spacing w:line="240" w:lineRule="auto"/>
              <w:ind w:firstLineChars="0" w:firstLine="0"/>
              <w:jc w:val="center"/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</w:pPr>
            <w:r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  <w:t>00 02</w:t>
            </w:r>
          </w:p>
        </w:tc>
        <w:tc>
          <w:tcPr>
            <w:tcW w:w="85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EEEEE"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 w:rsidR="00CD2A3C" w:rsidRPr="0076568D" w:rsidRDefault="00CD2A3C" w:rsidP="00CD2A3C">
            <w:pPr>
              <w:spacing w:line="240" w:lineRule="auto"/>
              <w:ind w:firstLineChars="0" w:firstLine="0"/>
              <w:jc w:val="center"/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</w:pPr>
            <w:r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  <w:t>04</w:t>
            </w:r>
          </w:p>
        </w:tc>
        <w:tc>
          <w:tcPr>
            <w:tcW w:w="113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EEEEE"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 w:rsidR="00CD2A3C" w:rsidRDefault="00CD2A3C" w:rsidP="00CD2A3C">
            <w:pPr>
              <w:spacing w:line="240" w:lineRule="auto"/>
              <w:ind w:firstLineChars="0" w:firstLine="0"/>
              <w:jc w:val="center"/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</w:pPr>
            <w:r w:rsidRPr="0076568D"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  <w:t>00 00</w:t>
            </w:r>
          </w:p>
          <w:p w:rsidR="00CD2A3C" w:rsidRPr="0076568D" w:rsidRDefault="00CD2A3C" w:rsidP="00CD2A3C">
            <w:pPr>
              <w:spacing w:line="240" w:lineRule="auto"/>
              <w:ind w:firstLineChars="0" w:firstLine="0"/>
              <w:jc w:val="center"/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</w:pPr>
            <w:r>
              <w:rPr>
                <w:rFonts w:ascii="Verdana" w:eastAsia="宋体" w:hAnsi="Verdana" w:cs="宋体"/>
                <w:color w:val="000000" w:themeColor="text1"/>
                <w:kern w:val="0"/>
                <w:szCs w:val="21"/>
              </w:rPr>
              <w:t>00 00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EEEEE"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 w:rsidR="00CD2A3C" w:rsidRPr="0076568D" w:rsidRDefault="00CD2A3C" w:rsidP="00CD2A3C">
            <w:pPr>
              <w:spacing w:line="240" w:lineRule="auto"/>
              <w:ind w:firstLineChars="0" w:firstLine="0"/>
              <w:jc w:val="center"/>
              <w:rPr>
                <w:rFonts w:ascii="Verdana" w:eastAsia="宋体" w:hAnsi="Verdana" w:cs="宋体" w:hint="eastAsia"/>
                <w:color w:val="000000" w:themeColor="text1"/>
                <w:kern w:val="0"/>
                <w:szCs w:val="21"/>
              </w:rPr>
            </w:pPr>
            <w:r>
              <w:rPr>
                <w:rFonts w:ascii="Verdana" w:eastAsia="宋体" w:hAnsi="Verdana" w:cs="宋体" w:hint="eastAsia"/>
                <w:color w:val="000000" w:themeColor="text1"/>
                <w:kern w:val="0"/>
                <w:szCs w:val="21"/>
              </w:rPr>
              <w:t>无</w:t>
            </w:r>
          </w:p>
        </w:tc>
      </w:tr>
    </w:tbl>
    <w:p w:rsidR="0076568D" w:rsidRPr="00CD2A3C" w:rsidRDefault="00CD2A3C" w:rsidP="00CD2A3C">
      <w:pPr>
        <w:pStyle w:val="a5"/>
        <w:numPr>
          <w:ilvl w:val="0"/>
          <w:numId w:val="1"/>
        </w:numPr>
        <w:shd w:val="clear" w:color="auto" w:fill="EEEEEE"/>
        <w:spacing w:before="150" w:after="150" w:line="240" w:lineRule="auto"/>
        <w:ind w:firstLineChars="0"/>
        <w:rPr>
          <w:rFonts w:ascii="Verdana" w:eastAsia="宋体" w:hAnsi="Verdana" w:cs="宋体"/>
          <w:color w:val="000000" w:themeColor="text1"/>
          <w:kern w:val="0"/>
          <w:szCs w:val="21"/>
        </w:rPr>
      </w:pPr>
      <w:r w:rsidRPr="00CD2A3C">
        <w:rPr>
          <w:rFonts w:ascii="Verdana" w:eastAsia="宋体" w:hAnsi="Verdana" w:cs="宋体" w:hint="eastAsia"/>
          <w:color w:val="000000" w:themeColor="text1"/>
          <w:kern w:val="0"/>
          <w:szCs w:val="21"/>
        </w:rPr>
        <w:t>TCP1</w:t>
      </w:r>
      <w:r w:rsidR="0076568D" w:rsidRPr="00CD2A3C">
        <w:rPr>
          <w:rFonts w:ascii="Verdana" w:eastAsia="宋体" w:hAnsi="Verdana" w:cs="宋体"/>
          <w:color w:val="000000" w:themeColor="text1"/>
          <w:kern w:val="0"/>
          <w:szCs w:val="21"/>
        </w:rPr>
        <w:t>指令的涵义：从地址码为</w:t>
      </w:r>
      <w:r w:rsidR="0076568D" w:rsidRPr="00CD2A3C">
        <w:rPr>
          <w:rFonts w:ascii="Verdana" w:eastAsia="宋体" w:hAnsi="Verdana" w:cs="宋体"/>
          <w:color w:val="000000" w:themeColor="text1"/>
          <w:kern w:val="0"/>
          <w:szCs w:val="21"/>
        </w:rPr>
        <w:t>01</w:t>
      </w:r>
      <w:r w:rsidR="0076568D" w:rsidRPr="00CD2A3C">
        <w:rPr>
          <w:rFonts w:ascii="Verdana" w:eastAsia="宋体" w:hAnsi="Verdana" w:cs="宋体"/>
          <w:color w:val="000000" w:themeColor="text1"/>
          <w:kern w:val="0"/>
          <w:szCs w:val="21"/>
        </w:rPr>
        <w:t>（</w:t>
      </w:r>
      <w:r w:rsidR="0076568D" w:rsidRPr="00CD2A3C">
        <w:rPr>
          <w:rFonts w:ascii="Verdana" w:eastAsia="宋体" w:hAnsi="Verdana" w:cs="宋体"/>
          <w:color w:val="000000" w:themeColor="text1"/>
          <w:kern w:val="0"/>
          <w:szCs w:val="21"/>
        </w:rPr>
        <w:t>TCP</w:t>
      </w:r>
      <w:r w:rsidR="0076568D" w:rsidRPr="00CD2A3C">
        <w:rPr>
          <w:rFonts w:ascii="Verdana" w:eastAsia="宋体" w:hAnsi="Verdana" w:cs="宋体"/>
          <w:color w:val="000000" w:themeColor="text1"/>
          <w:kern w:val="0"/>
          <w:szCs w:val="21"/>
        </w:rPr>
        <w:t>协议单元标志为</w:t>
      </w:r>
      <w:r>
        <w:rPr>
          <w:rFonts w:ascii="Verdana" w:eastAsia="宋体" w:hAnsi="Verdana" w:cs="宋体"/>
          <w:color w:val="000000" w:themeColor="text1"/>
          <w:kern w:val="0"/>
          <w:szCs w:val="21"/>
        </w:rPr>
        <w:t>01</w:t>
      </w:r>
      <w:r w:rsidR="0076568D" w:rsidRPr="00CD2A3C">
        <w:rPr>
          <w:rFonts w:ascii="Verdana" w:eastAsia="宋体" w:hAnsi="Verdana" w:cs="宋体"/>
          <w:color w:val="000000" w:themeColor="text1"/>
          <w:kern w:val="0"/>
          <w:szCs w:val="21"/>
        </w:rPr>
        <w:t>）的模块</w:t>
      </w:r>
      <w:r w:rsidR="0076568D" w:rsidRPr="00CD2A3C">
        <w:rPr>
          <w:rFonts w:ascii="Verdana" w:eastAsia="宋体" w:hAnsi="Verdana" w:cs="宋体"/>
          <w:color w:val="000000" w:themeColor="text1"/>
          <w:kern w:val="0"/>
          <w:szCs w:val="21"/>
        </w:rPr>
        <w:t>0x</w:t>
      </w:r>
      <w:r w:rsidRPr="00CD2A3C">
        <w:rPr>
          <w:rFonts w:ascii="Verdana" w:eastAsia="宋体" w:hAnsi="Verdana" w:cs="宋体"/>
          <w:color w:val="000000" w:themeColor="text1"/>
          <w:kern w:val="0"/>
          <w:szCs w:val="21"/>
        </w:rPr>
        <w:t>10 08</w:t>
      </w:r>
      <w:r w:rsidR="0076568D" w:rsidRPr="00CD2A3C">
        <w:rPr>
          <w:rFonts w:ascii="Verdana" w:eastAsia="宋体" w:hAnsi="Verdana" w:cs="宋体"/>
          <w:color w:val="000000" w:themeColor="text1"/>
          <w:kern w:val="0"/>
          <w:szCs w:val="21"/>
        </w:rPr>
        <w:t>寄存器地址开始写（</w:t>
      </w:r>
      <w:r w:rsidR="0076568D" w:rsidRPr="00CD2A3C">
        <w:rPr>
          <w:rFonts w:ascii="Verdana" w:eastAsia="宋体" w:hAnsi="Verdana" w:cs="宋体"/>
          <w:color w:val="000000" w:themeColor="text1"/>
          <w:kern w:val="0"/>
          <w:szCs w:val="21"/>
        </w:rPr>
        <w:t>10</w:t>
      </w:r>
      <w:r w:rsidR="0076568D" w:rsidRPr="00CD2A3C">
        <w:rPr>
          <w:rFonts w:ascii="Verdana" w:eastAsia="宋体" w:hAnsi="Verdana" w:cs="宋体"/>
          <w:color w:val="000000" w:themeColor="text1"/>
          <w:kern w:val="0"/>
          <w:szCs w:val="21"/>
        </w:rPr>
        <w:t>）一个（</w:t>
      </w:r>
      <w:r w:rsidR="0076568D" w:rsidRPr="00CD2A3C">
        <w:rPr>
          <w:rFonts w:ascii="Verdana" w:eastAsia="宋体" w:hAnsi="Verdana" w:cs="宋体"/>
          <w:color w:val="000000" w:themeColor="text1"/>
          <w:kern w:val="0"/>
          <w:szCs w:val="21"/>
        </w:rPr>
        <w:t>00 01</w:t>
      </w:r>
      <w:r w:rsidR="0076568D" w:rsidRPr="00CD2A3C">
        <w:rPr>
          <w:rFonts w:ascii="Verdana" w:eastAsia="宋体" w:hAnsi="Verdana" w:cs="宋体"/>
          <w:color w:val="000000" w:themeColor="text1"/>
          <w:kern w:val="0"/>
          <w:szCs w:val="21"/>
        </w:rPr>
        <w:t>）寄存器，具体数据长度为</w:t>
      </w:r>
      <w:r w:rsidR="0076568D" w:rsidRPr="00CD2A3C">
        <w:rPr>
          <w:rFonts w:ascii="Verdana" w:eastAsia="宋体" w:hAnsi="Verdana" w:cs="宋体"/>
          <w:color w:val="000000" w:themeColor="text1"/>
          <w:kern w:val="0"/>
          <w:szCs w:val="21"/>
        </w:rPr>
        <w:t>2</w:t>
      </w:r>
      <w:r w:rsidR="0076568D" w:rsidRPr="00CD2A3C">
        <w:rPr>
          <w:rFonts w:ascii="Verdana" w:eastAsia="宋体" w:hAnsi="Verdana" w:cs="宋体"/>
          <w:color w:val="000000" w:themeColor="text1"/>
          <w:kern w:val="0"/>
          <w:szCs w:val="21"/>
        </w:rPr>
        <w:t>个字节（</w:t>
      </w:r>
      <w:bookmarkStart w:id="0" w:name="_GoBack"/>
      <w:bookmarkEnd w:id="0"/>
      <w:r w:rsidR="0076568D" w:rsidRPr="00CD2A3C">
        <w:rPr>
          <w:rFonts w:ascii="Verdana" w:eastAsia="宋体" w:hAnsi="Verdana" w:cs="宋体"/>
          <w:color w:val="000000" w:themeColor="text1"/>
          <w:kern w:val="0"/>
          <w:szCs w:val="21"/>
        </w:rPr>
        <w:t>02</w:t>
      </w:r>
      <w:r w:rsidR="0076568D" w:rsidRPr="00CD2A3C">
        <w:rPr>
          <w:rFonts w:ascii="Verdana" w:eastAsia="宋体" w:hAnsi="Verdana" w:cs="宋体"/>
          <w:color w:val="000000" w:themeColor="text1"/>
          <w:kern w:val="0"/>
          <w:szCs w:val="21"/>
        </w:rPr>
        <w:t>），数据正文内容为</w:t>
      </w:r>
      <w:r w:rsidR="0076568D" w:rsidRPr="00CD2A3C">
        <w:rPr>
          <w:rFonts w:ascii="Verdana" w:eastAsia="宋体" w:hAnsi="Verdana" w:cs="宋体"/>
          <w:color w:val="000000" w:themeColor="text1"/>
          <w:kern w:val="0"/>
          <w:szCs w:val="21"/>
        </w:rPr>
        <w:t>00 00</w:t>
      </w:r>
      <w:r w:rsidR="0076568D" w:rsidRPr="00CD2A3C">
        <w:rPr>
          <w:rFonts w:ascii="Verdana" w:eastAsia="宋体" w:hAnsi="Verdana" w:cs="宋体"/>
          <w:color w:val="000000" w:themeColor="text1"/>
          <w:kern w:val="0"/>
          <w:szCs w:val="21"/>
        </w:rPr>
        <w:t>。</w:t>
      </w:r>
    </w:p>
    <w:p w:rsidR="00CD2A3C" w:rsidRPr="00CD2A3C" w:rsidRDefault="00CD2A3C" w:rsidP="0076568D">
      <w:pPr>
        <w:shd w:val="clear" w:color="auto" w:fill="EEEEEE"/>
        <w:spacing w:before="150" w:after="150" w:line="240" w:lineRule="auto"/>
        <w:ind w:leftChars="-675" w:left="-1418" w:firstLineChars="0" w:firstLine="0"/>
        <w:rPr>
          <w:rFonts w:ascii="Verdana" w:eastAsia="宋体" w:hAnsi="Verdana" w:cs="宋体"/>
          <w:color w:val="000000" w:themeColor="text1"/>
          <w:kern w:val="0"/>
          <w:szCs w:val="21"/>
        </w:rPr>
      </w:pPr>
    </w:p>
    <w:p w:rsidR="00CD2A3C" w:rsidRPr="00CD2A3C" w:rsidRDefault="00CD2A3C" w:rsidP="00CD2A3C">
      <w:pPr>
        <w:pStyle w:val="a5"/>
        <w:numPr>
          <w:ilvl w:val="0"/>
          <w:numId w:val="1"/>
        </w:numPr>
        <w:shd w:val="clear" w:color="auto" w:fill="EEEEEE"/>
        <w:spacing w:before="150" w:after="150" w:line="240" w:lineRule="auto"/>
        <w:ind w:firstLineChars="0"/>
        <w:rPr>
          <w:rFonts w:ascii="Verdana" w:eastAsia="宋体" w:hAnsi="Verdana" w:cs="宋体" w:hint="eastAsia"/>
          <w:color w:val="000000"/>
          <w:kern w:val="0"/>
          <w:szCs w:val="21"/>
        </w:rPr>
      </w:pPr>
      <w:r>
        <w:rPr>
          <w:rFonts w:ascii="Verdana" w:eastAsia="宋体" w:hAnsi="Verdana" w:cs="宋体" w:hint="eastAsia"/>
          <w:color w:val="000000" w:themeColor="text1"/>
          <w:kern w:val="0"/>
          <w:szCs w:val="21"/>
        </w:rPr>
        <w:t>TCP2</w:t>
      </w:r>
      <w:r w:rsidRPr="00CD2A3C">
        <w:rPr>
          <w:rFonts w:ascii="Verdana" w:eastAsia="宋体" w:hAnsi="Verdana" w:cs="宋体"/>
          <w:color w:val="000000" w:themeColor="text1"/>
          <w:kern w:val="0"/>
          <w:szCs w:val="21"/>
        </w:rPr>
        <w:t>指令的涵义：从地址码为</w:t>
      </w:r>
      <w:r w:rsidRPr="00CD2A3C">
        <w:rPr>
          <w:rFonts w:ascii="Verdana" w:eastAsia="宋体" w:hAnsi="Verdana" w:cs="宋体"/>
          <w:color w:val="000000" w:themeColor="text1"/>
          <w:kern w:val="0"/>
          <w:szCs w:val="21"/>
        </w:rPr>
        <w:t>01</w:t>
      </w:r>
      <w:r w:rsidRPr="00CD2A3C">
        <w:rPr>
          <w:rFonts w:ascii="Verdana" w:eastAsia="宋体" w:hAnsi="Verdana" w:cs="宋体"/>
          <w:color w:val="000000" w:themeColor="text1"/>
          <w:kern w:val="0"/>
          <w:szCs w:val="21"/>
        </w:rPr>
        <w:t>（</w:t>
      </w:r>
      <w:r w:rsidRPr="00CD2A3C">
        <w:rPr>
          <w:rFonts w:ascii="Verdana" w:eastAsia="宋体" w:hAnsi="Verdana" w:cs="宋体"/>
          <w:color w:val="000000" w:themeColor="text1"/>
          <w:kern w:val="0"/>
          <w:szCs w:val="21"/>
        </w:rPr>
        <w:t>TCP</w:t>
      </w:r>
      <w:r w:rsidRPr="00CD2A3C">
        <w:rPr>
          <w:rFonts w:ascii="Verdana" w:eastAsia="宋体" w:hAnsi="Verdana" w:cs="宋体"/>
          <w:color w:val="000000" w:themeColor="text1"/>
          <w:kern w:val="0"/>
          <w:szCs w:val="21"/>
        </w:rPr>
        <w:t>协议单元标志为</w:t>
      </w:r>
      <w:r>
        <w:rPr>
          <w:rFonts w:ascii="Verdana" w:eastAsia="宋体" w:hAnsi="Verdana" w:cs="宋体"/>
          <w:color w:val="000000" w:themeColor="text1"/>
          <w:kern w:val="0"/>
          <w:szCs w:val="21"/>
        </w:rPr>
        <w:t>01</w:t>
      </w:r>
      <w:r w:rsidRPr="00CD2A3C">
        <w:rPr>
          <w:rFonts w:ascii="Verdana" w:eastAsia="宋体" w:hAnsi="Verdana" w:cs="宋体"/>
          <w:color w:val="000000" w:themeColor="text1"/>
          <w:kern w:val="0"/>
          <w:szCs w:val="21"/>
        </w:rPr>
        <w:t>）的模块</w:t>
      </w:r>
      <w:r w:rsidRPr="00CD2A3C">
        <w:rPr>
          <w:rFonts w:ascii="Verdana" w:eastAsia="宋体" w:hAnsi="Verdana" w:cs="宋体"/>
          <w:color w:val="000000" w:themeColor="text1"/>
          <w:kern w:val="0"/>
          <w:szCs w:val="21"/>
        </w:rPr>
        <w:t>0x10 08</w:t>
      </w:r>
      <w:r w:rsidRPr="00CD2A3C">
        <w:rPr>
          <w:rFonts w:ascii="Verdana" w:eastAsia="宋体" w:hAnsi="Verdana" w:cs="宋体"/>
          <w:color w:val="000000" w:themeColor="text1"/>
          <w:kern w:val="0"/>
          <w:szCs w:val="21"/>
        </w:rPr>
        <w:t>寄存器地址开始写（</w:t>
      </w:r>
      <w:r w:rsidRPr="00CD2A3C">
        <w:rPr>
          <w:rFonts w:ascii="Verdana" w:eastAsia="宋体" w:hAnsi="Verdana" w:cs="宋体"/>
          <w:color w:val="000000" w:themeColor="text1"/>
          <w:kern w:val="0"/>
          <w:szCs w:val="21"/>
        </w:rPr>
        <w:t>10</w:t>
      </w:r>
      <w:r>
        <w:rPr>
          <w:rFonts w:ascii="Verdana" w:eastAsia="宋体" w:hAnsi="Verdana" w:cs="宋体"/>
          <w:color w:val="000000" w:themeColor="text1"/>
          <w:kern w:val="0"/>
          <w:szCs w:val="21"/>
        </w:rPr>
        <w:t>）</w:t>
      </w:r>
      <w:r>
        <w:rPr>
          <w:rFonts w:ascii="Verdana" w:eastAsia="宋体" w:hAnsi="Verdana" w:cs="宋体" w:hint="eastAsia"/>
          <w:color w:val="000000" w:themeColor="text1"/>
          <w:kern w:val="0"/>
          <w:szCs w:val="21"/>
        </w:rPr>
        <w:t>两</w:t>
      </w:r>
      <w:r w:rsidRPr="00CD2A3C">
        <w:rPr>
          <w:rFonts w:ascii="Verdana" w:eastAsia="宋体" w:hAnsi="Verdana" w:cs="宋体"/>
          <w:color w:val="000000" w:themeColor="text1"/>
          <w:kern w:val="0"/>
          <w:szCs w:val="21"/>
        </w:rPr>
        <w:t>个（</w:t>
      </w:r>
      <w:r>
        <w:rPr>
          <w:rFonts w:ascii="Verdana" w:eastAsia="宋体" w:hAnsi="Verdana" w:cs="宋体"/>
          <w:color w:val="000000" w:themeColor="text1"/>
          <w:kern w:val="0"/>
          <w:szCs w:val="21"/>
        </w:rPr>
        <w:t>00 02</w:t>
      </w:r>
      <w:r>
        <w:rPr>
          <w:rFonts w:ascii="Verdana" w:eastAsia="宋体" w:hAnsi="Verdana" w:cs="宋体"/>
          <w:color w:val="000000" w:themeColor="text1"/>
          <w:kern w:val="0"/>
          <w:szCs w:val="21"/>
        </w:rPr>
        <w:t>）寄存器，具体数据长度</w:t>
      </w:r>
      <w:r>
        <w:rPr>
          <w:rFonts w:ascii="Verdana" w:eastAsia="宋体" w:hAnsi="Verdana" w:cs="宋体" w:hint="eastAsia"/>
          <w:color w:val="000000" w:themeColor="text1"/>
          <w:kern w:val="0"/>
          <w:szCs w:val="21"/>
        </w:rPr>
        <w:t>为</w:t>
      </w:r>
      <w:r>
        <w:rPr>
          <w:rFonts w:ascii="Verdana" w:eastAsia="宋体" w:hAnsi="Verdana" w:cs="宋体" w:hint="eastAsia"/>
          <w:color w:val="000000" w:themeColor="text1"/>
          <w:kern w:val="0"/>
          <w:szCs w:val="21"/>
        </w:rPr>
        <w:t>4</w:t>
      </w:r>
      <w:r w:rsidRPr="00CD2A3C">
        <w:rPr>
          <w:rFonts w:ascii="Verdana" w:eastAsia="宋体" w:hAnsi="Verdana" w:cs="宋体"/>
          <w:color w:val="000000" w:themeColor="text1"/>
          <w:kern w:val="0"/>
          <w:szCs w:val="21"/>
        </w:rPr>
        <w:t>个字节（</w:t>
      </w:r>
      <w:r>
        <w:rPr>
          <w:rFonts w:ascii="Verdana" w:eastAsia="宋体" w:hAnsi="Verdana" w:cs="宋体"/>
          <w:color w:val="000000" w:themeColor="text1"/>
          <w:kern w:val="0"/>
          <w:szCs w:val="21"/>
        </w:rPr>
        <w:t>04</w:t>
      </w:r>
      <w:r w:rsidRPr="00CD2A3C">
        <w:rPr>
          <w:rFonts w:ascii="Verdana" w:eastAsia="宋体" w:hAnsi="Verdana" w:cs="宋体"/>
          <w:color w:val="000000" w:themeColor="text1"/>
          <w:kern w:val="0"/>
          <w:szCs w:val="21"/>
        </w:rPr>
        <w:t>），数据正文内容为</w:t>
      </w:r>
      <w:proofErr w:type="gramStart"/>
      <w:r w:rsidRPr="00CD2A3C">
        <w:rPr>
          <w:rFonts w:ascii="Verdana" w:eastAsia="宋体" w:hAnsi="Verdana" w:cs="宋体"/>
          <w:color w:val="000000" w:themeColor="text1"/>
          <w:kern w:val="0"/>
          <w:szCs w:val="21"/>
        </w:rPr>
        <w:t>00 00</w:t>
      </w:r>
      <w:r>
        <w:rPr>
          <w:rFonts w:ascii="Verdana" w:eastAsia="宋体" w:hAnsi="Verdana" w:cs="宋体"/>
          <w:color w:val="000000" w:themeColor="text1"/>
          <w:kern w:val="0"/>
          <w:szCs w:val="21"/>
        </w:rPr>
        <w:t xml:space="preserve"> </w:t>
      </w:r>
      <w:proofErr w:type="gramEnd"/>
      <w:r w:rsidRPr="00CD2A3C">
        <w:rPr>
          <w:rFonts w:ascii="Verdana" w:eastAsia="宋体" w:hAnsi="Verdana" w:cs="宋体"/>
          <w:color w:val="000000" w:themeColor="text1"/>
          <w:kern w:val="0"/>
          <w:szCs w:val="21"/>
        </w:rPr>
        <w:t>00 00</w:t>
      </w:r>
      <w:r w:rsidRPr="00CD2A3C">
        <w:rPr>
          <w:rFonts w:ascii="Verdana" w:eastAsia="宋体" w:hAnsi="Verdana" w:cs="宋体"/>
          <w:color w:val="000000" w:themeColor="text1"/>
          <w:kern w:val="0"/>
          <w:szCs w:val="21"/>
        </w:rPr>
        <w:t>。</w:t>
      </w:r>
    </w:p>
    <w:p w:rsidR="006163AE" w:rsidRPr="0076568D" w:rsidRDefault="004033A6">
      <w:pPr>
        <w:ind w:firstLine="420"/>
      </w:pPr>
    </w:p>
    <w:sectPr w:rsidR="006163AE" w:rsidRPr="0076568D" w:rsidSect="00CD2A3C">
      <w:pgSz w:w="11906" w:h="16838"/>
      <w:pgMar w:top="1440" w:right="424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30232A"/>
    <w:multiLevelType w:val="hybridMultilevel"/>
    <w:tmpl w:val="71F41DF4"/>
    <w:lvl w:ilvl="0" w:tplc="5426C310">
      <w:start w:val="1"/>
      <w:numFmt w:val="bullet"/>
      <w:lvlText w:val=""/>
      <w:lvlJc w:val="left"/>
      <w:pPr>
        <w:ind w:left="-99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-57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-1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6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1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5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9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362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AE2"/>
    <w:rsid w:val="00087AE2"/>
    <w:rsid w:val="002E4C6B"/>
    <w:rsid w:val="004033A6"/>
    <w:rsid w:val="00481815"/>
    <w:rsid w:val="0076568D"/>
    <w:rsid w:val="00AD09CE"/>
    <w:rsid w:val="00BC2AD3"/>
    <w:rsid w:val="00C47D4E"/>
    <w:rsid w:val="00CD2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37792C-B9D7-436F-8D07-0A46BC78A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6568D"/>
    <w:pPr>
      <w:spacing w:before="100" w:beforeAutospacing="1" w:after="100" w:afterAutospacing="1" w:line="240" w:lineRule="auto"/>
      <w:ind w:firstLineChars="0" w:firstLine="0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unhideWhenUsed/>
    <w:rsid w:val="00C47D4E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D2A3C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97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485-can-tcp.com/product/485-TCP-IO/ND-1084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287</Words>
  <Characters>1641</Characters>
  <Application>Microsoft Office Word</Application>
  <DocSecurity>0</DocSecurity>
  <Lines>13</Lines>
  <Paragraphs>3</Paragraphs>
  <ScaleCrop>false</ScaleCrop>
  <Company/>
  <LinksUpToDate>false</LinksUpToDate>
  <CharactersWithSpaces>1925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5</cp:revision>
  <dcterms:created xsi:type="dcterms:W3CDTF">2019-01-21T10:05:00Z</dcterms:created>
  <dcterms:modified xsi:type="dcterms:W3CDTF">2019-01-21T10:34:00Z</dcterms:modified>
</cp:coreProperties>
</file>